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BA610" w14:textId="1CB989BB" w:rsidR="001E55B0" w:rsidRPr="001E55B0" w:rsidRDefault="001E55B0" w:rsidP="004C719C">
      <w:pPr>
        <w:jc w:val="center"/>
        <w:rPr>
          <w:b/>
          <w:bCs/>
          <w:u w:val="single"/>
          <w:rtl/>
        </w:rPr>
      </w:pPr>
      <w:r w:rsidRPr="001E55B0">
        <w:rPr>
          <w:b/>
          <w:bCs/>
          <w:u w:val="single"/>
          <w:rtl/>
        </w:rPr>
        <w:t>תקנון ותנאי שימוש</w:t>
      </w:r>
      <w:r w:rsidRPr="004C719C">
        <w:rPr>
          <w:rFonts w:hint="cs"/>
          <w:b/>
          <w:bCs/>
          <w:u w:val="single"/>
          <w:rtl/>
        </w:rPr>
        <w:t xml:space="preserve"> </w:t>
      </w:r>
      <w:r w:rsidRPr="001E55B0">
        <w:rPr>
          <w:b/>
          <w:bCs/>
          <w:u w:val="single"/>
        </w:rPr>
        <w:t xml:space="preserve">  </w:t>
      </w:r>
      <w:r w:rsidRPr="004C719C">
        <w:rPr>
          <w:b/>
          <w:bCs/>
          <w:u w:val="single"/>
        </w:rPr>
        <w:t>Kirostart</w:t>
      </w:r>
    </w:p>
    <w:p w14:paraId="381E5E26" w14:textId="5E55C7E0" w:rsidR="001E55B0" w:rsidRPr="001E55B0" w:rsidRDefault="004C719C" w:rsidP="001E55B0">
      <w:pPr>
        <w:rPr>
          <w:b/>
          <w:bCs/>
        </w:rPr>
      </w:pPr>
      <w:r>
        <w:rPr>
          <w:rFonts w:hint="cs"/>
          <w:b/>
          <w:bCs/>
          <w:rtl/>
        </w:rPr>
        <w:t>1.</w:t>
      </w:r>
      <w:r w:rsidR="001E55B0" w:rsidRPr="001E55B0">
        <w:rPr>
          <w:b/>
          <w:bCs/>
        </w:rPr>
        <w:t xml:space="preserve"> </w:t>
      </w:r>
      <w:r w:rsidR="001E55B0" w:rsidRPr="001E55B0">
        <w:rPr>
          <w:b/>
          <w:bCs/>
          <w:rtl/>
        </w:rPr>
        <w:t>כללי</w:t>
      </w:r>
    </w:p>
    <w:p w14:paraId="000EA356" w14:textId="59D1F0F2" w:rsidR="001E55B0" w:rsidRPr="001E55B0" w:rsidRDefault="001E55B0" w:rsidP="001E55B0">
      <w:r w:rsidRPr="001E55B0">
        <w:rPr>
          <w:rtl/>
        </w:rPr>
        <w:t xml:space="preserve">ברוכים הבאים לאתר </w:t>
      </w:r>
      <w:hyperlink r:id="rId5" w:history="1">
        <w:r w:rsidR="00AB44C9" w:rsidRPr="001E55B0">
          <w:rPr>
            <w:rStyle w:val="Hyperlink"/>
          </w:rPr>
          <w:t>www.kiros</w:t>
        </w:r>
        <w:r w:rsidR="00AB44C9" w:rsidRPr="00EC279E">
          <w:rPr>
            <w:rStyle w:val="Hyperlink"/>
          </w:rPr>
          <w:t>tart</w:t>
        </w:r>
        <w:r w:rsidR="00AB44C9" w:rsidRPr="001E55B0">
          <w:rPr>
            <w:rStyle w:val="Hyperlink"/>
          </w:rPr>
          <w:t>.co.il</w:t>
        </w:r>
      </w:hyperlink>
      <w:r w:rsidRPr="001E55B0">
        <w:t xml:space="preserve"> </w:t>
      </w:r>
      <w:r w:rsidR="00AB44C9">
        <w:rPr>
          <w:rFonts w:hint="cs"/>
          <w:rtl/>
        </w:rPr>
        <w:t xml:space="preserve"> </w:t>
      </w:r>
      <w:r w:rsidRPr="001E55B0">
        <w:rPr>
          <w:rtl/>
        </w:rPr>
        <w:t>של קירוסקאי אגש"ח בע"מ</w:t>
      </w:r>
      <w:r w:rsidRPr="001E55B0">
        <w:t>.</w:t>
      </w:r>
      <w:r w:rsidRPr="001E55B0">
        <w:br/>
      </w:r>
      <w:r w:rsidRPr="001E55B0">
        <w:rPr>
          <w:rtl/>
        </w:rPr>
        <w:t>האתר מאפשר רכישה מקוונת של ציוד מקצועי ללקוחות עסקיים בלבד</w:t>
      </w:r>
      <w:r w:rsidRPr="001E55B0">
        <w:t>.</w:t>
      </w:r>
    </w:p>
    <w:p w14:paraId="4C9CD150" w14:textId="77777777" w:rsidR="001E55B0" w:rsidRPr="001E55B0" w:rsidRDefault="001E55B0" w:rsidP="001E55B0">
      <w:r w:rsidRPr="001E55B0">
        <w:rPr>
          <w:rtl/>
        </w:rPr>
        <w:t>הגלישה באתר ורכישת מוצרים כפופות לתנאי שימוש אלו ומהוות הסכמה מלאה להם</w:t>
      </w:r>
      <w:r w:rsidRPr="001E55B0">
        <w:t>.</w:t>
      </w:r>
    </w:p>
    <w:p w14:paraId="3716D74F" w14:textId="66156547" w:rsidR="001E55B0" w:rsidRPr="001E55B0" w:rsidRDefault="001E55B0" w:rsidP="001E55B0"/>
    <w:p w14:paraId="024ED2BC" w14:textId="5920DBE2" w:rsidR="001E55B0" w:rsidRPr="001E55B0" w:rsidRDefault="004C719C" w:rsidP="001E55B0">
      <w:pPr>
        <w:rPr>
          <w:b/>
          <w:bCs/>
        </w:rPr>
      </w:pPr>
      <w:r>
        <w:rPr>
          <w:rFonts w:hint="cs"/>
          <w:b/>
          <w:bCs/>
          <w:rtl/>
        </w:rPr>
        <w:t>2.</w:t>
      </w:r>
      <w:r w:rsidR="001E55B0" w:rsidRPr="001E55B0">
        <w:rPr>
          <w:b/>
          <w:bCs/>
        </w:rPr>
        <w:t xml:space="preserve"> </w:t>
      </w:r>
      <w:r w:rsidR="001E55B0" w:rsidRPr="001E55B0">
        <w:rPr>
          <w:b/>
          <w:bCs/>
          <w:rtl/>
        </w:rPr>
        <w:t>הגדרות</w:t>
      </w:r>
    </w:p>
    <w:p w14:paraId="24F73264" w14:textId="1EBFCE2C" w:rsidR="001E55B0" w:rsidRPr="001E55B0" w:rsidRDefault="001E55B0" w:rsidP="001E55B0">
      <w:pPr>
        <w:numPr>
          <w:ilvl w:val="0"/>
          <w:numId w:val="2"/>
        </w:numPr>
      </w:pPr>
      <w:r w:rsidRPr="001E55B0">
        <w:rPr>
          <w:b/>
          <w:bCs/>
        </w:rPr>
        <w:t>"</w:t>
      </w:r>
      <w:r w:rsidRPr="001E55B0">
        <w:rPr>
          <w:b/>
          <w:bCs/>
          <w:rtl/>
        </w:rPr>
        <w:t>האתר</w:t>
      </w:r>
      <w:r w:rsidR="004C719C">
        <w:rPr>
          <w:rFonts w:hint="cs"/>
          <w:b/>
          <w:bCs/>
          <w:rtl/>
        </w:rPr>
        <w:t>" -</w:t>
      </w:r>
      <w:r w:rsidRPr="001E55B0">
        <w:t xml:space="preserve"> </w:t>
      </w:r>
      <w:r w:rsidR="004C719C">
        <w:rPr>
          <w:rFonts w:hint="cs"/>
          <w:rtl/>
        </w:rPr>
        <w:t xml:space="preserve"> </w:t>
      </w:r>
      <w:r w:rsidRPr="001E55B0">
        <w:rPr>
          <w:rtl/>
        </w:rPr>
        <w:t>אתר האינטרנט של החברה</w:t>
      </w:r>
    </w:p>
    <w:p w14:paraId="3A54F3BB" w14:textId="54691389" w:rsidR="001E55B0" w:rsidRPr="001E55B0" w:rsidRDefault="001E55B0" w:rsidP="001E55B0">
      <w:pPr>
        <w:numPr>
          <w:ilvl w:val="0"/>
          <w:numId w:val="2"/>
        </w:numPr>
      </w:pPr>
      <w:r w:rsidRPr="001E55B0">
        <w:rPr>
          <w:b/>
          <w:bCs/>
        </w:rPr>
        <w:t>"</w:t>
      </w:r>
      <w:r w:rsidRPr="001E55B0">
        <w:rPr>
          <w:b/>
          <w:bCs/>
          <w:rtl/>
        </w:rPr>
        <w:t>המוצר</w:t>
      </w:r>
      <w:r w:rsidR="004C719C">
        <w:rPr>
          <w:rFonts w:hint="cs"/>
          <w:b/>
          <w:bCs/>
          <w:rtl/>
        </w:rPr>
        <w:t xml:space="preserve">" - </w:t>
      </w:r>
      <w:r w:rsidRPr="001E55B0">
        <w:rPr>
          <w:rtl/>
        </w:rPr>
        <w:t>כל פריט שמוצע למכירה באתר</w:t>
      </w:r>
    </w:p>
    <w:p w14:paraId="68172FC3" w14:textId="448B9948" w:rsidR="001E55B0" w:rsidRPr="001E55B0" w:rsidRDefault="001E55B0" w:rsidP="001E55B0">
      <w:pPr>
        <w:numPr>
          <w:ilvl w:val="0"/>
          <w:numId w:val="2"/>
        </w:numPr>
      </w:pPr>
      <w:r w:rsidRPr="001E55B0">
        <w:rPr>
          <w:b/>
          <w:bCs/>
        </w:rPr>
        <w:t>"</w:t>
      </w:r>
      <w:r w:rsidRPr="001E55B0">
        <w:rPr>
          <w:b/>
          <w:bCs/>
          <w:rtl/>
        </w:rPr>
        <w:t>החברה</w:t>
      </w:r>
      <w:r w:rsidR="004C719C">
        <w:rPr>
          <w:rFonts w:hint="cs"/>
          <w:b/>
          <w:bCs/>
          <w:rtl/>
        </w:rPr>
        <w:t>"</w:t>
      </w:r>
      <w:r w:rsidR="004C719C">
        <w:rPr>
          <w:b/>
          <w:bCs/>
        </w:rPr>
        <w:t xml:space="preserve"> - </w:t>
      </w:r>
      <w:r w:rsidRPr="001E55B0">
        <w:t xml:space="preserve"> </w:t>
      </w:r>
      <w:r w:rsidRPr="001E55B0">
        <w:rPr>
          <w:rtl/>
        </w:rPr>
        <w:t>קירוסקאי אגש"ח בע"מ</w:t>
      </w:r>
    </w:p>
    <w:p w14:paraId="5C903C15" w14:textId="56215820" w:rsidR="001E55B0" w:rsidRPr="001E55B0" w:rsidRDefault="001E55B0" w:rsidP="001E55B0">
      <w:pPr>
        <w:numPr>
          <w:ilvl w:val="0"/>
          <w:numId w:val="2"/>
        </w:numPr>
      </w:pPr>
      <w:r w:rsidRPr="001E55B0">
        <w:rPr>
          <w:b/>
          <w:bCs/>
        </w:rPr>
        <w:t>"</w:t>
      </w:r>
      <w:r w:rsidRPr="001E55B0">
        <w:rPr>
          <w:b/>
          <w:bCs/>
          <w:rtl/>
        </w:rPr>
        <w:t>לקוח עסק</w:t>
      </w:r>
      <w:r w:rsidR="004C719C">
        <w:rPr>
          <w:rFonts w:hint="cs"/>
          <w:b/>
          <w:bCs/>
          <w:rtl/>
        </w:rPr>
        <w:t xml:space="preserve">" - </w:t>
      </w:r>
      <w:r w:rsidRPr="001E55B0">
        <w:t xml:space="preserve"> </w:t>
      </w:r>
      <w:r w:rsidRPr="001E55B0">
        <w:rPr>
          <w:rtl/>
        </w:rPr>
        <w:t>כל אדם או גוף בעל עוסק מורשה/פטור או חברה בע"מ</w:t>
      </w:r>
    </w:p>
    <w:p w14:paraId="245DCF37" w14:textId="583EB391" w:rsidR="001E55B0" w:rsidRPr="001E55B0" w:rsidRDefault="001E55B0" w:rsidP="001E55B0"/>
    <w:p w14:paraId="3DE345CD" w14:textId="2470B2BE" w:rsidR="001E55B0" w:rsidRPr="001E55B0" w:rsidRDefault="004C719C" w:rsidP="001E55B0">
      <w:pPr>
        <w:rPr>
          <w:b/>
          <w:bCs/>
        </w:rPr>
      </w:pPr>
      <w:r>
        <w:rPr>
          <w:rFonts w:hint="cs"/>
          <w:b/>
          <w:bCs/>
          <w:rtl/>
        </w:rPr>
        <w:t>3.</w:t>
      </w:r>
      <w:r w:rsidR="001E55B0" w:rsidRPr="001E55B0">
        <w:rPr>
          <w:b/>
          <w:bCs/>
        </w:rPr>
        <w:t xml:space="preserve"> </w:t>
      </w:r>
      <w:r w:rsidR="001E55B0" w:rsidRPr="001E55B0">
        <w:rPr>
          <w:b/>
          <w:bCs/>
          <w:rtl/>
        </w:rPr>
        <w:t>תנאים לרכישה</w:t>
      </w:r>
    </w:p>
    <w:p w14:paraId="52F994A0" w14:textId="77777777" w:rsidR="001E55B0" w:rsidRPr="001E55B0" w:rsidRDefault="001E55B0" w:rsidP="001E55B0">
      <w:pPr>
        <w:numPr>
          <w:ilvl w:val="0"/>
          <w:numId w:val="3"/>
        </w:numPr>
      </w:pPr>
      <w:r w:rsidRPr="001E55B0">
        <w:rPr>
          <w:rtl/>
        </w:rPr>
        <w:t>רכישה באתר מותרת לעסקים בלבד – אין שירות או אחריות ללקוחות פרטיים</w:t>
      </w:r>
    </w:p>
    <w:p w14:paraId="4BC79F15" w14:textId="77777777" w:rsidR="001E55B0" w:rsidRPr="001E55B0" w:rsidRDefault="001E55B0" w:rsidP="001E55B0">
      <w:pPr>
        <w:numPr>
          <w:ilvl w:val="0"/>
          <w:numId w:val="3"/>
        </w:numPr>
      </w:pPr>
      <w:r w:rsidRPr="001E55B0">
        <w:rPr>
          <w:rtl/>
        </w:rPr>
        <w:t xml:space="preserve">הרכישה מתבצעת </w:t>
      </w:r>
      <w:r w:rsidRPr="001E55B0">
        <w:rPr>
          <w:b/>
          <w:bCs/>
          <w:rtl/>
        </w:rPr>
        <w:t>באמצעות האתר בלבד</w:t>
      </w:r>
      <w:r w:rsidRPr="001E55B0">
        <w:t xml:space="preserve">, </w:t>
      </w:r>
      <w:r w:rsidRPr="001E55B0">
        <w:rPr>
          <w:rtl/>
        </w:rPr>
        <w:t>ללא נציג מכירות</w:t>
      </w:r>
    </w:p>
    <w:p w14:paraId="442EC41E" w14:textId="77777777" w:rsidR="001E55B0" w:rsidRPr="001E55B0" w:rsidRDefault="001E55B0" w:rsidP="001E55B0">
      <w:pPr>
        <w:numPr>
          <w:ilvl w:val="0"/>
          <w:numId w:val="3"/>
        </w:numPr>
      </w:pPr>
      <w:r w:rsidRPr="001E55B0">
        <w:rPr>
          <w:rtl/>
        </w:rPr>
        <w:t>המוצרים אינם מיועדים לשימוש ביתי או פרטי</w:t>
      </w:r>
    </w:p>
    <w:p w14:paraId="5126846B" w14:textId="77777777" w:rsidR="001E55B0" w:rsidRPr="001E55B0" w:rsidRDefault="001E55B0" w:rsidP="001E55B0">
      <w:pPr>
        <w:numPr>
          <w:ilvl w:val="0"/>
          <w:numId w:val="3"/>
        </w:numPr>
      </w:pPr>
      <w:r w:rsidRPr="001E55B0">
        <w:rPr>
          <w:rtl/>
        </w:rPr>
        <w:t>החברה רשאית לעכב או לבטל הזמנות לפי שיקול דעתה</w:t>
      </w:r>
    </w:p>
    <w:p w14:paraId="4DB2EEB0" w14:textId="1285EBB5" w:rsidR="001E55B0" w:rsidRPr="001E55B0" w:rsidRDefault="001E55B0" w:rsidP="001E55B0"/>
    <w:p w14:paraId="647BAC67" w14:textId="333B157C" w:rsidR="001E55B0" w:rsidRPr="001E55B0" w:rsidRDefault="004C719C" w:rsidP="001E55B0">
      <w:pPr>
        <w:rPr>
          <w:b/>
          <w:bCs/>
        </w:rPr>
      </w:pPr>
      <w:r>
        <w:rPr>
          <w:rFonts w:hint="cs"/>
          <w:b/>
          <w:bCs/>
          <w:rtl/>
        </w:rPr>
        <w:t>4.</w:t>
      </w:r>
      <w:r w:rsidR="001E55B0" w:rsidRPr="001E55B0">
        <w:rPr>
          <w:b/>
          <w:bCs/>
        </w:rPr>
        <w:t xml:space="preserve"> </w:t>
      </w:r>
      <w:r w:rsidR="001E55B0" w:rsidRPr="001E55B0">
        <w:rPr>
          <w:b/>
          <w:bCs/>
          <w:rtl/>
        </w:rPr>
        <w:t>זמינות מוצרים ואישור הזמנה</w:t>
      </w:r>
    </w:p>
    <w:p w14:paraId="7791DCC8" w14:textId="77777777" w:rsidR="001E55B0" w:rsidRPr="001E55B0" w:rsidRDefault="001E55B0" w:rsidP="001E55B0">
      <w:pPr>
        <w:numPr>
          <w:ilvl w:val="0"/>
          <w:numId w:val="4"/>
        </w:numPr>
      </w:pPr>
      <w:r w:rsidRPr="001E55B0">
        <w:rPr>
          <w:rtl/>
        </w:rPr>
        <w:t>ההזמנה מותנית בזמינות במלאי</w:t>
      </w:r>
    </w:p>
    <w:p w14:paraId="0E86095E" w14:textId="77777777" w:rsidR="001E55B0" w:rsidRPr="001E55B0" w:rsidRDefault="001E55B0" w:rsidP="001E55B0">
      <w:pPr>
        <w:numPr>
          <w:ilvl w:val="0"/>
          <w:numId w:val="4"/>
        </w:numPr>
      </w:pPr>
      <w:r w:rsidRPr="001E55B0">
        <w:rPr>
          <w:rtl/>
        </w:rPr>
        <w:t>רק אישור סופי מהחברה ייחשב כקיבול ההזמנה</w:t>
      </w:r>
    </w:p>
    <w:p w14:paraId="4722058F" w14:textId="7CB4029F" w:rsidR="001E55B0" w:rsidRPr="001E55B0" w:rsidRDefault="001E55B0" w:rsidP="001E55B0"/>
    <w:p w14:paraId="7F3C1171" w14:textId="38880198" w:rsidR="001E55B0" w:rsidRPr="001E55B0" w:rsidRDefault="004C719C" w:rsidP="001E55B0">
      <w:pPr>
        <w:rPr>
          <w:b/>
          <w:bCs/>
        </w:rPr>
      </w:pPr>
      <w:r>
        <w:rPr>
          <w:rFonts w:hint="cs"/>
          <w:b/>
          <w:bCs/>
          <w:rtl/>
        </w:rPr>
        <w:t>5.</w:t>
      </w:r>
      <w:r w:rsidR="001E55B0" w:rsidRPr="001E55B0">
        <w:rPr>
          <w:b/>
          <w:bCs/>
        </w:rPr>
        <w:t xml:space="preserve"> </w:t>
      </w:r>
      <w:r w:rsidR="001E55B0" w:rsidRPr="001E55B0">
        <w:rPr>
          <w:b/>
          <w:bCs/>
          <w:rtl/>
        </w:rPr>
        <w:t>מחירים</w:t>
      </w:r>
    </w:p>
    <w:p w14:paraId="3E761BBB" w14:textId="20DD728D" w:rsidR="001E55B0" w:rsidRPr="001E55B0" w:rsidRDefault="001E55B0" w:rsidP="001E55B0">
      <w:pPr>
        <w:numPr>
          <w:ilvl w:val="0"/>
          <w:numId w:val="5"/>
        </w:numPr>
      </w:pPr>
      <w:r w:rsidRPr="001E55B0">
        <w:rPr>
          <w:rtl/>
        </w:rPr>
        <w:t xml:space="preserve">המחירים </w:t>
      </w:r>
      <w:r w:rsidR="00C5188B">
        <w:rPr>
          <w:rFonts w:hint="cs"/>
          <w:rtl/>
        </w:rPr>
        <w:t xml:space="preserve">אינם </w:t>
      </w:r>
      <w:r w:rsidRPr="001E55B0">
        <w:rPr>
          <w:rtl/>
        </w:rPr>
        <w:t>כוללים מע”מ, אלא אם נכתב אחרת</w:t>
      </w:r>
    </w:p>
    <w:p w14:paraId="54129C31" w14:textId="3DD721C4" w:rsidR="001E55B0" w:rsidRPr="001E55B0" w:rsidRDefault="001E55B0" w:rsidP="001E55B0">
      <w:pPr>
        <w:numPr>
          <w:ilvl w:val="0"/>
          <w:numId w:val="5"/>
        </w:numPr>
      </w:pPr>
      <w:r w:rsidRPr="001E55B0">
        <w:rPr>
          <w:rtl/>
        </w:rPr>
        <w:t xml:space="preserve">הובלה, </w:t>
      </w:r>
      <w:r w:rsidR="009A5DF0">
        <w:rPr>
          <w:rFonts w:hint="cs"/>
          <w:rtl/>
        </w:rPr>
        <w:t xml:space="preserve">מנופאות, סבלות, </w:t>
      </w:r>
      <w:r w:rsidRPr="001E55B0">
        <w:rPr>
          <w:rtl/>
        </w:rPr>
        <w:t xml:space="preserve">התקנה ושירות טכני </w:t>
      </w:r>
      <w:r w:rsidRPr="001E55B0">
        <w:rPr>
          <w:b/>
          <w:bCs/>
          <w:rtl/>
        </w:rPr>
        <w:t>אינם כלולים</w:t>
      </w:r>
      <w:r w:rsidRPr="001E55B0">
        <w:rPr>
          <w:rtl/>
        </w:rPr>
        <w:t xml:space="preserve"> במחיר ויחויבו בנפרד</w:t>
      </w:r>
      <w:r w:rsidR="009A5DF0">
        <w:rPr>
          <w:rFonts w:hint="cs"/>
          <w:rtl/>
        </w:rPr>
        <w:t>.</w:t>
      </w:r>
    </w:p>
    <w:p w14:paraId="68FED3AC" w14:textId="77777777" w:rsidR="001E55B0" w:rsidRPr="001E55B0" w:rsidRDefault="001E55B0" w:rsidP="001E55B0">
      <w:pPr>
        <w:numPr>
          <w:ilvl w:val="0"/>
          <w:numId w:val="5"/>
        </w:numPr>
      </w:pPr>
      <w:r w:rsidRPr="001E55B0">
        <w:rPr>
          <w:rtl/>
        </w:rPr>
        <w:t>טעות במחיר אינה מחייבת את החברה, ויינתן ללקוח אישור מחיר מעודכן</w:t>
      </w:r>
    </w:p>
    <w:p w14:paraId="130B5F74" w14:textId="70AB1D99" w:rsidR="001E55B0" w:rsidRDefault="001E55B0" w:rsidP="001E55B0">
      <w:pPr>
        <w:rPr>
          <w:rtl/>
        </w:rPr>
      </w:pPr>
    </w:p>
    <w:p w14:paraId="6474492C" w14:textId="77777777" w:rsidR="004C719C" w:rsidRDefault="004C719C" w:rsidP="001E55B0">
      <w:pPr>
        <w:rPr>
          <w:rtl/>
        </w:rPr>
      </w:pPr>
    </w:p>
    <w:p w14:paraId="04432DAE" w14:textId="77777777" w:rsidR="004C719C" w:rsidRPr="001E55B0" w:rsidRDefault="004C719C" w:rsidP="001E55B0"/>
    <w:p w14:paraId="3659A32F" w14:textId="79DC88E2" w:rsidR="001E55B0" w:rsidRPr="001E55B0" w:rsidRDefault="004C719C" w:rsidP="001E55B0">
      <w:pPr>
        <w:rPr>
          <w:b/>
          <w:bCs/>
        </w:rPr>
      </w:pPr>
      <w:r>
        <w:rPr>
          <w:rFonts w:hint="cs"/>
          <w:b/>
          <w:bCs/>
          <w:rtl/>
        </w:rPr>
        <w:lastRenderedPageBreak/>
        <w:t xml:space="preserve">6. </w:t>
      </w:r>
      <w:r w:rsidR="001E55B0" w:rsidRPr="001E55B0">
        <w:rPr>
          <w:b/>
          <w:bCs/>
          <w:rtl/>
        </w:rPr>
        <w:t>תשלום</w:t>
      </w:r>
    </w:p>
    <w:p w14:paraId="27D604D6" w14:textId="77777777" w:rsidR="001E55B0" w:rsidRPr="001E55B0" w:rsidRDefault="001E55B0" w:rsidP="001E55B0">
      <w:pPr>
        <w:numPr>
          <w:ilvl w:val="0"/>
          <w:numId w:val="6"/>
        </w:numPr>
      </w:pPr>
      <w:r w:rsidRPr="001E55B0">
        <w:rPr>
          <w:rtl/>
        </w:rPr>
        <w:t>תשלום בכרטיס אשראי בלבד</w:t>
      </w:r>
    </w:p>
    <w:p w14:paraId="58845983" w14:textId="77777777" w:rsidR="001E55B0" w:rsidRPr="001E55B0" w:rsidRDefault="001E55B0" w:rsidP="001E55B0">
      <w:pPr>
        <w:numPr>
          <w:ilvl w:val="0"/>
          <w:numId w:val="6"/>
        </w:numPr>
      </w:pPr>
      <w:r w:rsidRPr="001E55B0">
        <w:rPr>
          <w:rtl/>
        </w:rPr>
        <w:t>אין אפשרות לתשלום במזומן, העברה או צ'ק</w:t>
      </w:r>
    </w:p>
    <w:p w14:paraId="57F61159" w14:textId="77777777" w:rsidR="004C719C" w:rsidRDefault="001E55B0" w:rsidP="004C719C">
      <w:pPr>
        <w:numPr>
          <w:ilvl w:val="0"/>
          <w:numId w:val="6"/>
        </w:numPr>
      </w:pPr>
      <w:r w:rsidRPr="001E55B0">
        <w:rPr>
          <w:rtl/>
        </w:rPr>
        <w:t>ניתן לחלק לתשלומים לפי תנאי האתר</w:t>
      </w:r>
    </w:p>
    <w:p w14:paraId="3FB69B52" w14:textId="77777777" w:rsidR="004C719C" w:rsidRDefault="004C719C" w:rsidP="004C719C"/>
    <w:p w14:paraId="43172574" w14:textId="304F2F03" w:rsidR="001E55B0" w:rsidRPr="001E55B0" w:rsidRDefault="004C719C" w:rsidP="004C719C">
      <w:r>
        <w:rPr>
          <w:rFonts w:hint="cs"/>
          <w:b/>
          <w:bCs/>
          <w:rtl/>
        </w:rPr>
        <w:t>7.</w:t>
      </w:r>
      <w:r w:rsidR="001E55B0" w:rsidRPr="001E55B0">
        <w:rPr>
          <w:b/>
          <w:bCs/>
        </w:rPr>
        <w:t xml:space="preserve"> </w:t>
      </w:r>
      <w:r w:rsidR="001E55B0" w:rsidRPr="001E55B0">
        <w:rPr>
          <w:b/>
          <w:bCs/>
          <w:rtl/>
        </w:rPr>
        <w:t>אספקה ומשלוח</w:t>
      </w:r>
    </w:p>
    <w:p w14:paraId="6A04B286" w14:textId="77777777" w:rsidR="001E55B0" w:rsidRPr="001E55B0" w:rsidRDefault="001E55B0" w:rsidP="001E55B0">
      <w:pPr>
        <w:numPr>
          <w:ilvl w:val="0"/>
          <w:numId w:val="7"/>
        </w:numPr>
      </w:pPr>
      <w:r w:rsidRPr="001E55B0">
        <w:rPr>
          <w:rtl/>
        </w:rPr>
        <w:t>אספקה לכתובת עסקית בלבד</w:t>
      </w:r>
    </w:p>
    <w:p w14:paraId="5141A149" w14:textId="77777777" w:rsidR="001E55B0" w:rsidRPr="001E55B0" w:rsidRDefault="001E55B0" w:rsidP="001E55B0">
      <w:pPr>
        <w:numPr>
          <w:ilvl w:val="0"/>
          <w:numId w:val="7"/>
        </w:numPr>
      </w:pPr>
      <w:r w:rsidRPr="001E55B0">
        <w:rPr>
          <w:rtl/>
        </w:rPr>
        <w:t>אין משלוחים לבתים פרטיים</w:t>
      </w:r>
    </w:p>
    <w:p w14:paraId="5DD548DB" w14:textId="79217C0B" w:rsidR="001E55B0" w:rsidRPr="001E55B0" w:rsidRDefault="001E55B0" w:rsidP="00B76E23">
      <w:pPr>
        <w:numPr>
          <w:ilvl w:val="0"/>
          <w:numId w:val="7"/>
        </w:numPr>
      </w:pPr>
      <w:r w:rsidRPr="001E55B0">
        <w:rPr>
          <w:rtl/>
        </w:rPr>
        <w:t xml:space="preserve">זמן אספקה: </w:t>
      </w:r>
      <w:r w:rsidR="006A1E16">
        <w:rPr>
          <w:rFonts w:hint="cs"/>
          <w:rtl/>
        </w:rPr>
        <w:t>עד 2 ימי עסקים</w:t>
      </w:r>
      <w:r w:rsidRPr="001E55B0">
        <w:rPr>
          <w:rtl/>
        </w:rPr>
        <w:t xml:space="preserve">, </w:t>
      </w:r>
      <w:r w:rsidR="006A1E16">
        <w:rPr>
          <w:rFonts w:hint="cs"/>
          <w:rtl/>
        </w:rPr>
        <w:t xml:space="preserve">בכפוף לזמינות מלאי, </w:t>
      </w:r>
      <w:r w:rsidRPr="001E55B0">
        <w:rPr>
          <w:rtl/>
        </w:rPr>
        <w:t>לא כולל עיכובים של חברות שליחויות</w:t>
      </w:r>
      <w:r w:rsidR="006A1E16">
        <w:rPr>
          <w:rFonts w:hint="cs"/>
          <w:rtl/>
        </w:rPr>
        <w:t>.</w:t>
      </w:r>
    </w:p>
    <w:p w14:paraId="5A58E382" w14:textId="240D277E" w:rsidR="001E55B0" w:rsidRPr="001E55B0" w:rsidRDefault="001E55B0" w:rsidP="001E55B0">
      <w:pPr>
        <w:numPr>
          <w:ilvl w:val="0"/>
          <w:numId w:val="7"/>
        </w:numPr>
      </w:pPr>
      <w:r w:rsidRPr="001E55B0">
        <w:rPr>
          <w:rtl/>
        </w:rPr>
        <w:t>הובלה מיוחדת</w:t>
      </w:r>
      <w:r w:rsidR="004C719C">
        <w:rPr>
          <w:rFonts w:hint="cs"/>
          <w:rtl/>
        </w:rPr>
        <w:t>/סבלות</w:t>
      </w:r>
      <w:r w:rsidRPr="001E55B0">
        <w:rPr>
          <w:rtl/>
        </w:rPr>
        <w:t xml:space="preserve"> תחויב בתוספת תשלום</w:t>
      </w:r>
    </w:p>
    <w:p w14:paraId="1F1CC5EC" w14:textId="6257CE89" w:rsidR="001E55B0" w:rsidRDefault="001E55B0" w:rsidP="001E55B0">
      <w:pPr>
        <w:numPr>
          <w:ilvl w:val="0"/>
          <w:numId w:val="7"/>
        </w:numPr>
      </w:pPr>
      <w:r w:rsidRPr="001E55B0">
        <w:rPr>
          <w:rtl/>
        </w:rPr>
        <w:t>הלקוח אחראי לוודא נוכחות בעת האספקה</w:t>
      </w:r>
      <w:r w:rsidR="006A1E16">
        <w:rPr>
          <w:rFonts w:hint="cs"/>
          <w:rtl/>
        </w:rPr>
        <w:t>.</w:t>
      </w:r>
    </w:p>
    <w:p w14:paraId="3EC4B9B8" w14:textId="6596CD3E" w:rsidR="001E2413" w:rsidRPr="001E55B0" w:rsidRDefault="001E2413" w:rsidP="001E2413">
      <w:pPr>
        <w:numPr>
          <w:ilvl w:val="0"/>
          <w:numId w:val="7"/>
        </w:numPr>
      </w:pPr>
      <w:r w:rsidRPr="001E2413">
        <w:rPr>
          <w:rtl/>
        </w:rPr>
        <w:t>אזורי המכירה והאספקה כפופים לפריסת השירות של החברה, ועשויים להשתנות מעת לעת. החברה שומרת לעצמה את הזכות להגביל את המכירה והאספקה לאזורים מסוימים בלב</w:t>
      </w:r>
      <w:r>
        <w:rPr>
          <w:rFonts w:hint="cs"/>
          <w:rtl/>
        </w:rPr>
        <w:t>ד.</w:t>
      </w:r>
    </w:p>
    <w:p w14:paraId="2DE1C474" w14:textId="27B0CE1D" w:rsidR="001E55B0" w:rsidRPr="001E55B0" w:rsidRDefault="001E55B0" w:rsidP="001E55B0"/>
    <w:p w14:paraId="493A6830" w14:textId="1736A637" w:rsidR="001E55B0" w:rsidRPr="001E55B0" w:rsidRDefault="004C719C" w:rsidP="001E55B0">
      <w:pPr>
        <w:rPr>
          <w:b/>
          <w:bCs/>
        </w:rPr>
      </w:pPr>
      <w:r>
        <w:rPr>
          <w:rFonts w:hint="cs"/>
          <w:b/>
          <w:bCs/>
          <w:rtl/>
        </w:rPr>
        <w:t xml:space="preserve">8. </w:t>
      </w:r>
      <w:r w:rsidR="001E55B0" w:rsidRPr="001E55B0">
        <w:rPr>
          <w:b/>
          <w:bCs/>
          <w:rtl/>
        </w:rPr>
        <w:t>התקנה</w:t>
      </w:r>
    </w:p>
    <w:p w14:paraId="60BBCF4E" w14:textId="77777777" w:rsidR="001E55B0" w:rsidRPr="001E55B0" w:rsidRDefault="001E55B0" w:rsidP="001E55B0">
      <w:pPr>
        <w:numPr>
          <w:ilvl w:val="0"/>
          <w:numId w:val="8"/>
        </w:numPr>
      </w:pPr>
      <w:r w:rsidRPr="001E55B0">
        <w:rPr>
          <w:b/>
          <w:bCs/>
          <w:rtl/>
        </w:rPr>
        <w:t>אין שירות התקנה ללקוחות פרטיים</w:t>
      </w:r>
    </w:p>
    <w:p w14:paraId="200CC352" w14:textId="77777777" w:rsidR="001E55B0" w:rsidRPr="001E55B0" w:rsidRDefault="001E55B0" w:rsidP="001E55B0">
      <w:pPr>
        <w:numPr>
          <w:ilvl w:val="0"/>
          <w:numId w:val="8"/>
        </w:numPr>
      </w:pPr>
      <w:r w:rsidRPr="001E55B0">
        <w:rPr>
          <w:rtl/>
        </w:rPr>
        <w:t>לקוחות עסקיים יכולים לרכוש שירות התקנה בתיאום מראש</w:t>
      </w:r>
    </w:p>
    <w:p w14:paraId="24ADEE6B" w14:textId="77777777" w:rsidR="001E55B0" w:rsidRPr="001E55B0" w:rsidRDefault="001E55B0" w:rsidP="001E55B0">
      <w:pPr>
        <w:numPr>
          <w:ilvl w:val="0"/>
          <w:numId w:val="8"/>
        </w:numPr>
      </w:pPr>
      <w:r w:rsidRPr="001E55B0">
        <w:rPr>
          <w:rtl/>
        </w:rPr>
        <w:t>התקנה מחויבת בנפרד ואינה כלולה במחיר המוצר</w:t>
      </w:r>
    </w:p>
    <w:p w14:paraId="3FA0393E" w14:textId="77777777" w:rsidR="001E55B0" w:rsidRPr="001E55B0" w:rsidRDefault="001E55B0" w:rsidP="001E55B0">
      <w:pPr>
        <w:numPr>
          <w:ilvl w:val="0"/>
          <w:numId w:val="8"/>
        </w:numPr>
      </w:pPr>
      <w:r w:rsidRPr="001E55B0">
        <w:rPr>
          <w:rtl/>
        </w:rPr>
        <w:t>החברה אינה אחראית לנזקים בגין התקנה עצמאית של הלקוח</w:t>
      </w:r>
    </w:p>
    <w:p w14:paraId="00C0C61C" w14:textId="269349F3" w:rsidR="001E55B0" w:rsidRPr="001E55B0" w:rsidRDefault="001E55B0" w:rsidP="001E55B0"/>
    <w:p w14:paraId="7E7CD7B1" w14:textId="37CBBD59" w:rsidR="001E55B0" w:rsidRPr="001E55B0" w:rsidRDefault="004C719C" w:rsidP="001E55B0">
      <w:pPr>
        <w:rPr>
          <w:b/>
          <w:bCs/>
        </w:rPr>
      </w:pPr>
      <w:r>
        <w:rPr>
          <w:rFonts w:hint="cs"/>
          <w:b/>
          <w:bCs/>
          <w:rtl/>
        </w:rPr>
        <w:t>9.</w:t>
      </w:r>
      <w:r w:rsidR="001E55B0" w:rsidRPr="001E55B0">
        <w:rPr>
          <w:b/>
          <w:bCs/>
        </w:rPr>
        <w:t xml:space="preserve"> </w:t>
      </w:r>
      <w:r w:rsidR="001E55B0" w:rsidRPr="001E55B0">
        <w:rPr>
          <w:b/>
          <w:bCs/>
          <w:rtl/>
        </w:rPr>
        <w:t>אחריות</w:t>
      </w:r>
    </w:p>
    <w:p w14:paraId="166B91FF" w14:textId="77777777" w:rsidR="001E55B0" w:rsidRPr="001E55B0" w:rsidRDefault="001E55B0" w:rsidP="001E55B0">
      <w:pPr>
        <w:numPr>
          <w:ilvl w:val="0"/>
          <w:numId w:val="9"/>
        </w:numPr>
      </w:pPr>
      <w:r w:rsidRPr="001E55B0">
        <w:rPr>
          <w:b/>
          <w:bCs/>
          <w:rtl/>
        </w:rPr>
        <w:t>האחריות מוגבלת לשנה אחת בלבד</w:t>
      </w:r>
      <w:r w:rsidRPr="001E55B0">
        <w:t xml:space="preserve">, </w:t>
      </w:r>
      <w:r w:rsidRPr="001E55B0">
        <w:rPr>
          <w:rtl/>
        </w:rPr>
        <w:t>ללקוחות עסקיים</w:t>
      </w:r>
    </w:p>
    <w:p w14:paraId="37CCA9D8" w14:textId="77777777" w:rsidR="001E55B0" w:rsidRPr="001E55B0" w:rsidRDefault="001E55B0" w:rsidP="001E55B0">
      <w:pPr>
        <w:numPr>
          <w:ilvl w:val="0"/>
          <w:numId w:val="9"/>
        </w:numPr>
      </w:pPr>
      <w:r w:rsidRPr="001E55B0">
        <w:rPr>
          <w:rtl/>
        </w:rPr>
        <w:t>אחריות חלה על תקלות יצרן בלבד ואינה כוללת בלאי או שימוש לקוי</w:t>
      </w:r>
    </w:p>
    <w:p w14:paraId="419CA4E0" w14:textId="77777777" w:rsidR="001E55B0" w:rsidRDefault="001E55B0" w:rsidP="001E55B0">
      <w:pPr>
        <w:numPr>
          <w:ilvl w:val="0"/>
          <w:numId w:val="9"/>
        </w:numPr>
      </w:pPr>
      <w:r w:rsidRPr="001E55B0">
        <w:rPr>
          <w:rtl/>
        </w:rPr>
        <w:t>אין אחריות או שירות ללקוחות פרטיים, גם אם רכשו באתר</w:t>
      </w:r>
    </w:p>
    <w:p w14:paraId="59593F22" w14:textId="77777777" w:rsidR="009A5DF0" w:rsidRPr="009A5DF0" w:rsidRDefault="009A5DF0" w:rsidP="009A5DF0">
      <w:pPr>
        <w:ind w:firstLine="360"/>
        <w:rPr>
          <w:b/>
          <w:bCs/>
          <w:rtl/>
        </w:rPr>
      </w:pPr>
      <w:r w:rsidRPr="009A5DF0">
        <w:rPr>
          <w:b/>
          <w:bCs/>
          <w:rtl/>
        </w:rPr>
        <w:t>תנאי האחריות:</w:t>
      </w:r>
    </w:p>
    <w:p w14:paraId="4FD7E8F9" w14:textId="77777777" w:rsidR="009A5DF0" w:rsidRPr="009A5DF0" w:rsidRDefault="009A5DF0" w:rsidP="009A5DF0">
      <w:pPr>
        <w:pStyle w:val="a9"/>
        <w:numPr>
          <w:ilvl w:val="0"/>
          <w:numId w:val="9"/>
        </w:numPr>
        <w:spacing w:line="259" w:lineRule="auto"/>
      </w:pPr>
      <w:r w:rsidRPr="009A5DF0">
        <w:rPr>
          <w:rFonts w:hint="cs"/>
          <w:rtl/>
        </w:rPr>
        <w:t>התיקון יבוצע במעבדת חברת קירוסקאי אגש"ח בע"מ או אצל הלקוח על פי סוג המכשיר, האחריות אינה כוללת הובלת המוצר למעבדה והחזרתו ללקוח.</w:t>
      </w:r>
    </w:p>
    <w:p w14:paraId="29116855" w14:textId="77777777" w:rsidR="009A5DF0" w:rsidRPr="009A5DF0" w:rsidRDefault="009A5DF0" w:rsidP="009A5DF0">
      <w:pPr>
        <w:pStyle w:val="a9"/>
        <w:numPr>
          <w:ilvl w:val="0"/>
          <w:numId w:val="9"/>
        </w:numPr>
        <w:spacing w:line="259" w:lineRule="auto"/>
      </w:pPr>
      <w:r w:rsidRPr="009A5DF0">
        <w:rPr>
          <w:rtl/>
        </w:rPr>
        <w:t>השירות במסגרת האחריות יינתן בשעות העבודה הרגילות ובימי חול בלבד.</w:t>
      </w:r>
      <w:r w:rsidRPr="009A5DF0">
        <w:rPr>
          <w:rFonts w:hint="cs"/>
          <w:rtl/>
        </w:rPr>
        <w:t xml:space="preserve">                 </w:t>
      </w:r>
    </w:p>
    <w:p w14:paraId="1BDC507C" w14:textId="77777777" w:rsidR="009A5DF0" w:rsidRPr="009A5DF0" w:rsidRDefault="009A5DF0" w:rsidP="009A5DF0">
      <w:pPr>
        <w:pStyle w:val="a9"/>
        <w:numPr>
          <w:ilvl w:val="0"/>
          <w:numId w:val="9"/>
        </w:numPr>
        <w:spacing w:line="259" w:lineRule="auto"/>
      </w:pPr>
      <w:r w:rsidRPr="009A5DF0">
        <w:rPr>
          <w:rFonts w:hint="cs"/>
          <w:rtl/>
        </w:rPr>
        <w:t xml:space="preserve">קריאת חרום : </w:t>
      </w:r>
      <w:r w:rsidRPr="009A5DF0">
        <w:rPr>
          <w:rtl/>
        </w:rPr>
        <w:t xml:space="preserve">שירות </w:t>
      </w:r>
      <w:r w:rsidRPr="009A5DF0">
        <w:rPr>
          <w:rFonts w:hint="cs"/>
          <w:rtl/>
        </w:rPr>
        <w:t>מע</w:t>
      </w:r>
      <w:r w:rsidRPr="009A5DF0">
        <w:rPr>
          <w:rtl/>
        </w:rPr>
        <w:t>בר לשעות העבודה</w:t>
      </w:r>
      <w:r w:rsidRPr="009A5DF0">
        <w:rPr>
          <w:rFonts w:hint="cs"/>
          <w:rtl/>
        </w:rPr>
        <w:t xml:space="preserve"> ו/או בימי שישי/ערבי חג .</w:t>
      </w:r>
      <w:r w:rsidRPr="009A5DF0">
        <w:rPr>
          <w:rtl/>
        </w:rPr>
        <w:t xml:space="preserve"> </w:t>
      </w:r>
    </w:p>
    <w:p w14:paraId="6E086316" w14:textId="77777777" w:rsidR="009A5DF0" w:rsidRPr="009A5DF0" w:rsidRDefault="009A5DF0" w:rsidP="009A5DF0">
      <w:pPr>
        <w:pStyle w:val="a9"/>
        <w:numPr>
          <w:ilvl w:val="0"/>
          <w:numId w:val="9"/>
        </w:numPr>
        <w:spacing w:line="259" w:lineRule="auto"/>
        <w:rPr>
          <w:rtl/>
        </w:rPr>
      </w:pPr>
      <w:r w:rsidRPr="009A5DF0">
        <w:rPr>
          <w:rFonts w:hint="cs"/>
          <w:rtl/>
        </w:rPr>
        <w:lastRenderedPageBreak/>
        <w:t>עלות ביקור חרום 980 ₪, כל שעה נוספת 340 ₪.</w:t>
      </w:r>
    </w:p>
    <w:p w14:paraId="52CE2C1E" w14:textId="77777777" w:rsidR="009A5DF0" w:rsidRPr="009A5DF0" w:rsidRDefault="009A5DF0" w:rsidP="009A5DF0">
      <w:pPr>
        <w:pStyle w:val="a9"/>
        <w:numPr>
          <w:ilvl w:val="0"/>
          <w:numId w:val="9"/>
        </w:numPr>
        <w:spacing w:line="259" w:lineRule="auto"/>
      </w:pPr>
      <w:r w:rsidRPr="009A5DF0">
        <w:rPr>
          <w:rtl/>
        </w:rPr>
        <w:t>האחריות הינה על המכשיר בלבד ואינה חלה על תשתיות ואספקות</w:t>
      </w:r>
      <w:r w:rsidRPr="009A5DF0">
        <w:rPr>
          <w:rFonts w:hint="cs"/>
          <w:rtl/>
        </w:rPr>
        <w:t xml:space="preserve"> (</w:t>
      </w:r>
      <w:r w:rsidRPr="009A5DF0">
        <w:rPr>
          <w:rtl/>
        </w:rPr>
        <w:t>חשמל,</w:t>
      </w:r>
      <w:r w:rsidRPr="009A5DF0">
        <w:rPr>
          <w:rFonts w:hint="cs"/>
          <w:rtl/>
        </w:rPr>
        <w:t xml:space="preserve"> </w:t>
      </w:r>
      <w:r w:rsidRPr="009A5DF0">
        <w:rPr>
          <w:rtl/>
        </w:rPr>
        <w:t>מי</w:t>
      </w:r>
      <w:r w:rsidRPr="009A5DF0">
        <w:rPr>
          <w:rFonts w:hint="cs"/>
          <w:rtl/>
        </w:rPr>
        <w:t>ם</w:t>
      </w:r>
      <w:r w:rsidRPr="009A5DF0">
        <w:rPr>
          <w:rtl/>
        </w:rPr>
        <w:t>,</w:t>
      </w:r>
      <w:r w:rsidRPr="009A5DF0">
        <w:rPr>
          <w:rFonts w:hint="cs"/>
          <w:rtl/>
        </w:rPr>
        <w:t xml:space="preserve"> </w:t>
      </w:r>
      <w:r w:rsidRPr="009A5DF0">
        <w:rPr>
          <w:rtl/>
        </w:rPr>
        <w:t>גז,</w:t>
      </w:r>
      <w:r w:rsidRPr="009A5DF0">
        <w:rPr>
          <w:rFonts w:hint="cs"/>
          <w:rtl/>
        </w:rPr>
        <w:t xml:space="preserve"> </w:t>
      </w:r>
      <w:r w:rsidRPr="009A5DF0">
        <w:rPr>
          <w:rtl/>
        </w:rPr>
        <w:t>ביוב</w:t>
      </w:r>
      <w:r w:rsidRPr="009A5DF0">
        <w:t>(</w:t>
      </w:r>
    </w:p>
    <w:p w14:paraId="4A7F4EBE" w14:textId="77777777" w:rsidR="009A5DF0" w:rsidRPr="009A5DF0" w:rsidRDefault="009A5DF0" w:rsidP="009A5DF0">
      <w:pPr>
        <w:pStyle w:val="a9"/>
        <w:numPr>
          <w:ilvl w:val="0"/>
          <w:numId w:val="9"/>
        </w:numPr>
        <w:spacing w:line="259" w:lineRule="auto"/>
      </w:pPr>
      <w:r w:rsidRPr="009A5DF0">
        <w:rPr>
          <w:rtl/>
        </w:rPr>
        <w:t>האחריות למכשיר שהותקן ונמסר למשתמש ע"י נציג מוסמך של חברת קירוסקא</w:t>
      </w:r>
      <w:r w:rsidRPr="009A5DF0">
        <w:rPr>
          <w:rFonts w:hint="cs"/>
          <w:rtl/>
        </w:rPr>
        <w:t>י</w:t>
      </w:r>
    </w:p>
    <w:p w14:paraId="10FCB2AE" w14:textId="77777777" w:rsidR="009A5DF0" w:rsidRPr="009A5DF0" w:rsidRDefault="009A5DF0" w:rsidP="009A5DF0">
      <w:pPr>
        <w:pStyle w:val="a9"/>
        <w:numPr>
          <w:ilvl w:val="0"/>
          <w:numId w:val="9"/>
        </w:numPr>
        <w:spacing w:line="259" w:lineRule="auto"/>
      </w:pPr>
      <w:r w:rsidRPr="009A5DF0">
        <w:t xml:space="preserve"> </w:t>
      </w:r>
      <w:r w:rsidRPr="009A5DF0">
        <w:rPr>
          <w:rtl/>
        </w:rPr>
        <w:t>האחריות הינה לרוכש המקורי של המוצר בנקודת ההתקנה המקורית של המוצר ואינה ניתנת להע</w:t>
      </w:r>
      <w:r w:rsidRPr="009A5DF0">
        <w:rPr>
          <w:rFonts w:hint="cs"/>
          <w:rtl/>
        </w:rPr>
        <w:t>ברה.</w:t>
      </w:r>
    </w:p>
    <w:p w14:paraId="495F8704" w14:textId="77777777" w:rsidR="009A5DF0" w:rsidRPr="009A5DF0" w:rsidRDefault="009A5DF0" w:rsidP="009A5DF0">
      <w:pPr>
        <w:pStyle w:val="a9"/>
        <w:numPr>
          <w:ilvl w:val="0"/>
          <w:numId w:val="9"/>
        </w:numPr>
        <w:spacing w:line="259" w:lineRule="auto"/>
      </w:pPr>
      <w:r w:rsidRPr="009A5DF0">
        <w:t xml:space="preserve"> </w:t>
      </w:r>
      <w:r w:rsidRPr="009A5DF0">
        <w:rPr>
          <w:rtl/>
        </w:rPr>
        <w:t>אחריות זו אינה כוללת</w:t>
      </w:r>
      <w:r w:rsidRPr="009A5DF0">
        <w:rPr>
          <w:rFonts w:hint="cs"/>
          <w:rtl/>
        </w:rPr>
        <w:t xml:space="preserve">: </w:t>
      </w:r>
      <w:r w:rsidRPr="009A5DF0">
        <w:rPr>
          <w:rtl/>
        </w:rPr>
        <w:t>נורו</w:t>
      </w:r>
      <w:r w:rsidRPr="009A5DF0">
        <w:rPr>
          <w:rFonts w:hint="cs"/>
          <w:rtl/>
        </w:rPr>
        <w:t xml:space="preserve">ת, </w:t>
      </w:r>
      <w:r w:rsidRPr="009A5DF0">
        <w:rPr>
          <w:rtl/>
        </w:rPr>
        <w:t>חלקי זכוכית</w:t>
      </w:r>
      <w:r w:rsidRPr="009A5DF0">
        <w:rPr>
          <w:rFonts w:hint="cs"/>
          <w:rtl/>
        </w:rPr>
        <w:t xml:space="preserve">, </w:t>
      </w:r>
      <w:r w:rsidRPr="009A5DF0">
        <w:rPr>
          <w:rtl/>
        </w:rPr>
        <w:t>פלסטיק,</w:t>
      </w:r>
      <w:r w:rsidRPr="009A5DF0">
        <w:rPr>
          <w:rFonts w:hint="cs"/>
          <w:rtl/>
        </w:rPr>
        <w:t xml:space="preserve"> </w:t>
      </w:r>
      <w:r w:rsidRPr="009A5DF0">
        <w:rPr>
          <w:rtl/>
        </w:rPr>
        <w:t>גומי,</w:t>
      </w:r>
      <w:r w:rsidRPr="009A5DF0">
        <w:rPr>
          <w:rFonts w:hint="cs"/>
          <w:rtl/>
        </w:rPr>
        <w:t xml:space="preserve"> </w:t>
      </w:r>
      <w:r w:rsidRPr="009A5DF0">
        <w:rPr>
          <w:rtl/>
        </w:rPr>
        <w:t>להבי סכינים,</w:t>
      </w:r>
      <w:r w:rsidRPr="009A5DF0">
        <w:rPr>
          <w:rFonts w:hint="cs"/>
          <w:rtl/>
        </w:rPr>
        <w:t xml:space="preserve"> </w:t>
      </w:r>
      <w:r w:rsidRPr="009A5DF0">
        <w:rPr>
          <w:rtl/>
        </w:rPr>
        <w:t>חלפים שהתבלו במהלך עבודה תקין של הציוד</w:t>
      </w:r>
      <w:r w:rsidRPr="009A5DF0">
        <w:rPr>
          <w:rFonts w:hint="cs"/>
          <w:rtl/>
        </w:rPr>
        <w:t xml:space="preserve"> .</w:t>
      </w:r>
    </w:p>
    <w:p w14:paraId="146BFB82" w14:textId="77777777" w:rsidR="009A5DF0" w:rsidRDefault="009A5DF0" w:rsidP="009A5DF0">
      <w:pPr>
        <w:pStyle w:val="a9"/>
        <w:rPr>
          <w:rFonts w:ascii="Tahoma" w:hAnsi="Tahoma" w:cs="Tahoma"/>
          <w:b/>
          <w:bCs/>
          <w:sz w:val="14"/>
          <w:szCs w:val="14"/>
          <w:rtl/>
        </w:rPr>
      </w:pPr>
    </w:p>
    <w:p w14:paraId="304E0C34" w14:textId="0D266136" w:rsidR="009A5DF0" w:rsidRPr="009A5DF0" w:rsidRDefault="009A5DF0" w:rsidP="009A5DF0">
      <w:pPr>
        <w:ind w:firstLine="360"/>
        <w:rPr>
          <w:b/>
          <w:bCs/>
          <w:rtl/>
        </w:rPr>
      </w:pPr>
      <w:r w:rsidRPr="009A5DF0">
        <w:rPr>
          <w:b/>
          <w:bCs/>
          <w:rtl/>
        </w:rPr>
        <w:t>הוראות כלליות:</w:t>
      </w:r>
    </w:p>
    <w:p w14:paraId="3D36E741" w14:textId="77777777" w:rsidR="009A5DF0" w:rsidRPr="009A5DF0" w:rsidRDefault="009A5DF0" w:rsidP="009A5DF0">
      <w:pPr>
        <w:pStyle w:val="a9"/>
        <w:numPr>
          <w:ilvl w:val="0"/>
          <w:numId w:val="9"/>
        </w:numPr>
        <w:spacing w:line="259" w:lineRule="auto"/>
      </w:pPr>
      <w:r w:rsidRPr="009A5DF0">
        <w:rPr>
          <w:rtl/>
        </w:rPr>
        <w:t xml:space="preserve">מוסכם בין הצדדים כי "חברת קירוסקאי אגש"ח </w:t>
      </w:r>
      <w:r w:rsidRPr="009A5DF0">
        <w:rPr>
          <w:rFonts w:hint="cs"/>
          <w:rtl/>
        </w:rPr>
        <w:t xml:space="preserve">ו/או החברות הקשורות </w:t>
      </w:r>
      <w:r w:rsidRPr="009A5DF0">
        <w:rPr>
          <w:rtl/>
        </w:rPr>
        <w:t>בע"מ או בא כוחה לא תהיינה אחראיות בגין נזק תוצאתי ו/או עקיף ו/או הפסד עסקים מכל מין וסוג שהוא העלולים להיגרם ללקוח ו/או לצד ג' כתוצאה מביצוע השירות ו/או פעולות המכונה ו/או אי פעולתה</w:t>
      </w:r>
      <w:r w:rsidRPr="009A5DF0">
        <w:t>.</w:t>
      </w:r>
    </w:p>
    <w:p w14:paraId="7E528393" w14:textId="77777777" w:rsidR="009A5DF0" w:rsidRPr="009A5DF0" w:rsidRDefault="009A5DF0" w:rsidP="009A5DF0">
      <w:pPr>
        <w:pStyle w:val="a9"/>
        <w:numPr>
          <w:ilvl w:val="0"/>
          <w:numId w:val="9"/>
        </w:numPr>
        <w:spacing w:line="259" w:lineRule="auto"/>
      </w:pPr>
      <w:r w:rsidRPr="009A5DF0">
        <w:rPr>
          <w:rtl/>
        </w:rPr>
        <w:t>קריאות שווא ו/או הזמנת שירות לביצוע פעולת אחזקה שהייתה מוטלת על בעלי המכשיר תחויב בתשלום מלא על פי המחירון הרשמי של "חברת קירוסקאי אגש"ח בע"מ</w:t>
      </w:r>
      <w:r w:rsidRPr="009A5DF0">
        <w:rPr>
          <w:rFonts w:hint="cs"/>
          <w:rtl/>
        </w:rPr>
        <w:t>.</w:t>
      </w:r>
    </w:p>
    <w:p w14:paraId="3E8E8BDF" w14:textId="77777777" w:rsidR="009A5DF0" w:rsidRPr="009A5DF0" w:rsidRDefault="009A5DF0" w:rsidP="009A5DF0">
      <w:pPr>
        <w:pStyle w:val="a9"/>
        <w:numPr>
          <w:ilvl w:val="0"/>
          <w:numId w:val="9"/>
        </w:numPr>
        <w:spacing w:line="259" w:lineRule="auto"/>
      </w:pPr>
      <w:r w:rsidRPr="009A5DF0">
        <w:rPr>
          <w:rtl/>
        </w:rPr>
        <w:t>באחריות בעלי המוצר לדאוג לאחזקה מונעת ולמזער כל נזק אפשרי עם התגלותו ולעדכן את חברת קירוסקאי אגש"ח על כל תקלה מיד עם איתורה</w:t>
      </w:r>
      <w:r w:rsidRPr="009A5DF0">
        <w:rPr>
          <w:rFonts w:hint="cs"/>
          <w:rtl/>
        </w:rPr>
        <w:t>.</w:t>
      </w:r>
    </w:p>
    <w:p w14:paraId="7D98D262" w14:textId="77777777" w:rsidR="009A5DF0" w:rsidRPr="009A5DF0" w:rsidRDefault="009A5DF0" w:rsidP="009A5DF0">
      <w:pPr>
        <w:pStyle w:val="a9"/>
        <w:numPr>
          <w:ilvl w:val="0"/>
          <w:numId w:val="9"/>
        </w:numPr>
        <w:spacing w:line="259" w:lineRule="auto"/>
      </w:pPr>
      <w:r w:rsidRPr="009A5DF0">
        <w:rPr>
          <w:rtl/>
        </w:rPr>
        <w:t>אחריותנו לפי כתב אחריות זה אינה ניתנת לשינוי, אלא אם נעשה הדבר</w:t>
      </w:r>
      <w:r w:rsidRPr="009A5DF0">
        <w:rPr>
          <w:rFonts w:hint="cs"/>
          <w:rtl/>
        </w:rPr>
        <w:t xml:space="preserve"> מראש, בכתב ונחתם </w:t>
      </w:r>
      <w:r w:rsidRPr="009A5DF0">
        <w:rPr>
          <w:rtl/>
        </w:rPr>
        <w:t>ע"י הנהלת חברת קירוסקאי אגש"ח בע"מ</w:t>
      </w:r>
    </w:p>
    <w:p w14:paraId="6ACBFAC7" w14:textId="77777777" w:rsidR="009A5DF0" w:rsidRPr="009A5DF0" w:rsidRDefault="009A5DF0" w:rsidP="009A5DF0">
      <w:pPr>
        <w:pStyle w:val="a9"/>
        <w:numPr>
          <w:ilvl w:val="0"/>
          <w:numId w:val="9"/>
        </w:numPr>
        <w:spacing w:line="259" w:lineRule="auto"/>
      </w:pPr>
      <w:r w:rsidRPr="009A5DF0">
        <w:rPr>
          <w:rtl/>
        </w:rPr>
        <w:t>הלקוח חייב לתחזק את המכשיר ע"פ הוראות היצרן ובכלל זה</w:t>
      </w:r>
      <w:r w:rsidRPr="009A5DF0">
        <w:rPr>
          <w:rFonts w:hint="cs"/>
          <w:rtl/>
        </w:rPr>
        <w:t>:</w:t>
      </w:r>
    </w:p>
    <w:p w14:paraId="2E6083D4" w14:textId="77777777" w:rsidR="009A5DF0" w:rsidRPr="009A5DF0" w:rsidRDefault="009A5DF0" w:rsidP="009A5DF0">
      <w:pPr>
        <w:pStyle w:val="a9"/>
        <w:numPr>
          <w:ilvl w:val="0"/>
          <w:numId w:val="9"/>
        </w:numPr>
        <w:spacing w:line="259" w:lineRule="auto"/>
      </w:pPr>
      <w:r w:rsidRPr="009A5DF0">
        <w:rPr>
          <w:rtl/>
        </w:rPr>
        <w:t>ניקוי הציוד בצורה הולמ</w:t>
      </w:r>
      <w:r w:rsidRPr="009A5DF0">
        <w:rPr>
          <w:rFonts w:hint="cs"/>
          <w:rtl/>
        </w:rPr>
        <w:t>ת</w:t>
      </w:r>
    </w:p>
    <w:p w14:paraId="47AE2645" w14:textId="77777777" w:rsidR="009A5DF0" w:rsidRPr="009A5DF0" w:rsidRDefault="009A5DF0" w:rsidP="009A5DF0">
      <w:pPr>
        <w:pStyle w:val="a9"/>
        <w:numPr>
          <w:ilvl w:val="0"/>
          <w:numId w:val="9"/>
        </w:numPr>
        <w:spacing w:line="259" w:lineRule="auto"/>
      </w:pPr>
      <w:r w:rsidRPr="009A5DF0">
        <w:rPr>
          <w:rtl/>
        </w:rPr>
        <w:t>פילוס מתמיד של המכשי</w:t>
      </w:r>
      <w:r w:rsidRPr="009A5DF0">
        <w:rPr>
          <w:rFonts w:hint="cs"/>
          <w:rtl/>
        </w:rPr>
        <w:t>ר.</w:t>
      </w:r>
    </w:p>
    <w:p w14:paraId="7EFEFF20" w14:textId="77777777" w:rsidR="009A5DF0" w:rsidRPr="009A5DF0" w:rsidRDefault="009A5DF0" w:rsidP="009A5DF0">
      <w:pPr>
        <w:pStyle w:val="a9"/>
        <w:numPr>
          <w:ilvl w:val="0"/>
          <w:numId w:val="9"/>
        </w:numPr>
        <w:spacing w:line="259" w:lineRule="auto"/>
      </w:pPr>
      <w:r w:rsidRPr="009A5DF0">
        <w:rPr>
          <w:rtl/>
        </w:rPr>
        <w:t>תקינות חיבורי החשמל,</w:t>
      </w:r>
      <w:r w:rsidRPr="009A5DF0">
        <w:rPr>
          <w:rFonts w:hint="cs"/>
          <w:rtl/>
        </w:rPr>
        <w:t xml:space="preserve"> </w:t>
      </w:r>
      <w:r w:rsidRPr="009A5DF0">
        <w:rPr>
          <w:rtl/>
        </w:rPr>
        <w:t>מים,</w:t>
      </w:r>
      <w:r w:rsidRPr="009A5DF0">
        <w:rPr>
          <w:rFonts w:hint="cs"/>
          <w:rtl/>
        </w:rPr>
        <w:t xml:space="preserve"> </w:t>
      </w:r>
      <w:r w:rsidRPr="009A5DF0">
        <w:rPr>
          <w:rtl/>
        </w:rPr>
        <w:t>גז,</w:t>
      </w:r>
      <w:r w:rsidRPr="009A5DF0">
        <w:rPr>
          <w:rFonts w:hint="cs"/>
          <w:rtl/>
        </w:rPr>
        <w:t xml:space="preserve"> </w:t>
      </w:r>
      <w:r w:rsidRPr="009A5DF0">
        <w:rPr>
          <w:rtl/>
        </w:rPr>
        <w:t>ביוב,</w:t>
      </w:r>
      <w:r w:rsidRPr="009A5DF0">
        <w:rPr>
          <w:rFonts w:hint="cs"/>
          <w:rtl/>
        </w:rPr>
        <w:t xml:space="preserve"> </w:t>
      </w:r>
      <w:r w:rsidRPr="009A5DF0">
        <w:rPr>
          <w:rtl/>
        </w:rPr>
        <w:t>קיטור וכל אספקה חיצונית כנדרש</w:t>
      </w:r>
    </w:p>
    <w:p w14:paraId="178E7B91" w14:textId="77777777" w:rsidR="009A5DF0" w:rsidRPr="009A5DF0" w:rsidRDefault="009A5DF0" w:rsidP="009A5DF0">
      <w:pPr>
        <w:pStyle w:val="a9"/>
        <w:numPr>
          <w:ilvl w:val="0"/>
          <w:numId w:val="9"/>
        </w:numPr>
        <w:spacing w:line="259" w:lineRule="auto"/>
      </w:pPr>
      <w:r w:rsidRPr="009A5DF0">
        <w:rPr>
          <w:rtl/>
        </w:rPr>
        <w:t>תקינות בסיסית</w:t>
      </w:r>
      <w:r w:rsidRPr="009A5DF0">
        <w:rPr>
          <w:rFonts w:hint="cs"/>
          <w:rtl/>
        </w:rPr>
        <w:t xml:space="preserve"> </w:t>
      </w:r>
      <w:r w:rsidRPr="009A5DF0">
        <w:rPr>
          <w:rtl/>
        </w:rPr>
        <w:t>שולחנות והתקני תליה</w:t>
      </w:r>
      <w:r w:rsidRPr="009A5DF0">
        <w:rPr>
          <w:rFonts w:hint="cs"/>
          <w:rtl/>
        </w:rPr>
        <w:t xml:space="preserve"> ומערכות נידוף</w:t>
      </w:r>
    </w:p>
    <w:p w14:paraId="502736C7" w14:textId="77777777" w:rsidR="009A5DF0" w:rsidRPr="009A5DF0" w:rsidRDefault="009A5DF0" w:rsidP="009A5DF0">
      <w:pPr>
        <w:pStyle w:val="a9"/>
        <w:numPr>
          <w:ilvl w:val="0"/>
          <w:numId w:val="9"/>
        </w:numPr>
        <w:spacing w:line="259" w:lineRule="auto"/>
      </w:pPr>
      <w:r w:rsidRPr="009A5DF0">
        <w:rPr>
          <w:rtl/>
        </w:rPr>
        <w:t>מניעת התזת מים</w:t>
      </w:r>
      <w:r w:rsidRPr="009A5DF0">
        <w:rPr>
          <w:rFonts w:hint="cs"/>
          <w:rtl/>
        </w:rPr>
        <w:t xml:space="preserve"> </w:t>
      </w:r>
      <w:r w:rsidRPr="009A5DF0">
        <w:rPr>
          <w:rtl/>
        </w:rPr>
        <w:t>על מערכת החשמל והגז</w:t>
      </w:r>
    </w:p>
    <w:p w14:paraId="0B6D469D" w14:textId="77777777" w:rsidR="009A5DF0" w:rsidRPr="009A5DF0" w:rsidRDefault="009A5DF0" w:rsidP="009A5DF0">
      <w:pPr>
        <w:pStyle w:val="a9"/>
        <w:numPr>
          <w:ilvl w:val="0"/>
          <w:numId w:val="9"/>
        </w:numPr>
        <w:spacing w:line="259" w:lineRule="auto"/>
      </w:pPr>
      <w:r w:rsidRPr="009A5DF0">
        <w:rPr>
          <w:rtl/>
        </w:rPr>
        <w:t>ניקוי המכשיר בהתאם להוראות יצרן</w:t>
      </w:r>
    </w:p>
    <w:p w14:paraId="7A3AB219" w14:textId="77777777" w:rsidR="009A5DF0" w:rsidRPr="009A5DF0" w:rsidRDefault="009A5DF0" w:rsidP="009A5DF0">
      <w:pPr>
        <w:pStyle w:val="a9"/>
        <w:numPr>
          <w:ilvl w:val="0"/>
          <w:numId w:val="9"/>
        </w:numPr>
        <w:spacing w:line="259" w:lineRule="auto"/>
      </w:pPr>
      <w:r w:rsidRPr="009A5DF0">
        <w:rPr>
          <w:rtl/>
        </w:rPr>
        <w:t>הסרת אבנית ממערכות המים</w:t>
      </w:r>
    </w:p>
    <w:p w14:paraId="38CF6AB5" w14:textId="77777777" w:rsidR="009A5DF0" w:rsidRPr="009A5DF0" w:rsidRDefault="009A5DF0" w:rsidP="009A5DF0">
      <w:pPr>
        <w:pStyle w:val="a9"/>
        <w:numPr>
          <w:ilvl w:val="0"/>
          <w:numId w:val="9"/>
        </w:numPr>
        <w:spacing w:line="259" w:lineRule="auto"/>
      </w:pPr>
      <w:r w:rsidRPr="009A5DF0">
        <w:rPr>
          <w:rtl/>
        </w:rPr>
        <w:t>ניקוי פילטר אויר ומים</w:t>
      </w:r>
    </w:p>
    <w:p w14:paraId="083D84E3" w14:textId="77777777" w:rsidR="009A5DF0" w:rsidRPr="009A5DF0" w:rsidRDefault="009A5DF0" w:rsidP="009A5DF0">
      <w:pPr>
        <w:pStyle w:val="a9"/>
        <w:numPr>
          <w:ilvl w:val="0"/>
          <w:numId w:val="9"/>
        </w:numPr>
        <w:spacing w:line="259" w:lineRule="auto"/>
      </w:pPr>
      <w:r w:rsidRPr="009A5DF0">
        <w:rPr>
          <w:rtl/>
        </w:rPr>
        <w:t>ניקוי מעבה קירור מהצטברות אבק</w:t>
      </w:r>
    </w:p>
    <w:p w14:paraId="3B1FB7DB" w14:textId="77777777" w:rsidR="009A5DF0" w:rsidRPr="009A5DF0" w:rsidRDefault="009A5DF0" w:rsidP="009A5DF0">
      <w:pPr>
        <w:pStyle w:val="a9"/>
        <w:numPr>
          <w:ilvl w:val="0"/>
          <w:numId w:val="9"/>
        </w:numPr>
        <w:spacing w:line="259" w:lineRule="auto"/>
      </w:pPr>
      <w:r w:rsidRPr="009A5DF0">
        <w:rPr>
          <w:rtl/>
        </w:rPr>
        <w:t>כל פעולת אחזקה אחרת הנדרשת על ידי יצרן המכשיר</w:t>
      </w:r>
      <w:r w:rsidRPr="009A5DF0">
        <w:t>.</w:t>
      </w:r>
    </w:p>
    <w:p w14:paraId="4ADD19A9" w14:textId="77777777" w:rsidR="009A5DF0" w:rsidRPr="009A5DF0" w:rsidRDefault="009A5DF0" w:rsidP="009A5DF0">
      <w:pPr>
        <w:pStyle w:val="a9"/>
        <w:numPr>
          <w:ilvl w:val="0"/>
          <w:numId w:val="9"/>
        </w:numPr>
        <w:spacing w:line="259" w:lineRule="auto"/>
      </w:pPr>
      <w:r w:rsidRPr="009A5DF0">
        <w:rPr>
          <w:rFonts w:hint="cs"/>
          <w:rtl/>
        </w:rPr>
        <w:t>החלפת אטמים וחלקי בלאי בזמנים שנקבעו ע"י יצרן הציוד.</w:t>
      </w:r>
    </w:p>
    <w:p w14:paraId="1F2E3EB7" w14:textId="77777777" w:rsidR="009A5DF0" w:rsidRPr="009A5DF0" w:rsidRDefault="009A5DF0" w:rsidP="009A5DF0">
      <w:pPr>
        <w:pStyle w:val="a9"/>
        <w:numPr>
          <w:ilvl w:val="0"/>
          <w:numId w:val="9"/>
        </w:numPr>
        <w:spacing w:line="259" w:lineRule="auto"/>
      </w:pPr>
      <w:r w:rsidRPr="009A5DF0">
        <w:rPr>
          <w:rFonts w:hint="cs"/>
          <w:rtl/>
        </w:rPr>
        <w:t>ביצוע תחזוקה מונעת בהתאם להוראות היצרן של כל המכשיר</w:t>
      </w:r>
    </w:p>
    <w:p w14:paraId="4C28AF8C" w14:textId="77777777" w:rsidR="009A5DF0" w:rsidRPr="009A5DF0" w:rsidRDefault="009A5DF0" w:rsidP="009A5DF0">
      <w:pPr>
        <w:pStyle w:val="a9"/>
        <w:numPr>
          <w:ilvl w:val="0"/>
          <w:numId w:val="9"/>
        </w:numPr>
        <w:spacing w:line="259" w:lineRule="auto"/>
      </w:pPr>
      <w:r w:rsidRPr="009A5DF0">
        <w:rPr>
          <w:rFonts w:hint="cs"/>
          <w:rtl/>
        </w:rPr>
        <w:t>ביצוע בדיקות תקופתיות למערכות קיטור ע"י מהנדס מורשה.</w:t>
      </w:r>
    </w:p>
    <w:p w14:paraId="316E044F" w14:textId="1E2BD7C0" w:rsidR="001E55B0" w:rsidRDefault="001E55B0" w:rsidP="001E55B0">
      <w:pPr>
        <w:rPr>
          <w:rtl/>
        </w:rPr>
      </w:pPr>
    </w:p>
    <w:p w14:paraId="5CF72663" w14:textId="77777777" w:rsidR="009A5DF0" w:rsidRPr="009A5DF0" w:rsidRDefault="009A5DF0" w:rsidP="009A5DF0">
      <w:pPr>
        <w:ind w:firstLine="360"/>
        <w:rPr>
          <w:b/>
          <w:bCs/>
          <w:rtl/>
        </w:rPr>
      </w:pPr>
      <w:r w:rsidRPr="009A5DF0">
        <w:rPr>
          <w:b/>
          <w:bCs/>
          <w:rtl/>
        </w:rPr>
        <w:t>האחריות מבוטלת במקרה של:</w:t>
      </w:r>
    </w:p>
    <w:p w14:paraId="10888334" w14:textId="77777777" w:rsidR="009A5DF0" w:rsidRPr="009A5DF0" w:rsidRDefault="009A5DF0" w:rsidP="009A5DF0">
      <w:pPr>
        <w:pStyle w:val="a9"/>
        <w:numPr>
          <w:ilvl w:val="0"/>
          <w:numId w:val="20"/>
        </w:numPr>
        <w:spacing w:line="259" w:lineRule="auto"/>
      </w:pPr>
      <w:r w:rsidRPr="009A5DF0">
        <w:rPr>
          <w:rtl/>
        </w:rPr>
        <w:t>שימוש הנוגד את הוראות השימוש ו/ או האחזקה של יצרן הציוד או חברת קירוס</w:t>
      </w:r>
      <w:r w:rsidRPr="009A5DF0">
        <w:rPr>
          <w:rFonts w:hint="cs"/>
          <w:rtl/>
        </w:rPr>
        <w:t>קאי.</w:t>
      </w:r>
    </w:p>
    <w:p w14:paraId="601E1032" w14:textId="77777777" w:rsidR="009A5DF0" w:rsidRPr="009A5DF0" w:rsidRDefault="009A5DF0" w:rsidP="009A5DF0">
      <w:pPr>
        <w:pStyle w:val="a9"/>
        <w:numPr>
          <w:ilvl w:val="0"/>
          <w:numId w:val="20"/>
        </w:numPr>
        <w:spacing w:line="259" w:lineRule="auto"/>
      </w:pPr>
      <w:r w:rsidRPr="009A5DF0">
        <w:rPr>
          <w:rtl/>
        </w:rPr>
        <w:t>תקלה הנובעת מתשתית לא תקינה,</w:t>
      </w:r>
      <w:r w:rsidRPr="009A5DF0">
        <w:rPr>
          <w:rFonts w:hint="cs"/>
          <w:rtl/>
        </w:rPr>
        <w:t xml:space="preserve"> </w:t>
      </w:r>
      <w:r w:rsidRPr="009A5DF0">
        <w:rPr>
          <w:rtl/>
        </w:rPr>
        <w:t>אספקת מים,</w:t>
      </w:r>
      <w:r w:rsidRPr="009A5DF0">
        <w:rPr>
          <w:rFonts w:hint="cs"/>
          <w:rtl/>
        </w:rPr>
        <w:t xml:space="preserve"> </w:t>
      </w:r>
      <w:r w:rsidRPr="009A5DF0">
        <w:rPr>
          <w:rtl/>
        </w:rPr>
        <w:t>גז,</w:t>
      </w:r>
      <w:r w:rsidRPr="009A5DF0">
        <w:rPr>
          <w:rFonts w:hint="cs"/>
          <w:rtl/>
        </w:rPr>
        <w:t xml:space="preserve"> </w:t>
      </w:r>
      <w:r w:rsidRPr="009A5DF0">
        <w:rPr>
          <w:rtl/>
        </w:rPr>
        <w:t>חשמל</w:t>
      </w:r>
      <w:r w:rsidRPr="009A5DF0">
        <w:t xml:space="preserve">, </w:t>
      </w:r>
      <w:r w:rsidRPr="009A5DF0">
        <w:rPr>
          <w:rtl/>
        </w:rPr>
        <w:t>אוורור</w:t>
      </w:r>
      <w:r w:rsidRPr="009A5DF0">
        <w:rPr>
          <w:rFonts w:hint="cs"/>
          <w:rtl/>
        </w:rPr>
        <w:t xml:space="preserve"> </w:t>
      </w:r>
      <w:r w:rsidRPr="009A5DF0">
        <w:rPr>
          <w:rtl/>
        </w:rPr>
        <w:t>,חיבור ביוב לא תקין וכדומ</w:t>
      </w:r>
      <w:r w:rsidRPr="009A5DF0">
        <w:rPr>
          <w:rFonts w:hint="cs"/>
          <w:rtl/>
        </w:rPr>
        <w:t>ה.</w:t>
      </w:r>
    </w:p>
    <w:p w14:paraId="7C6031BE" w14:textId="77777777" w:rsidR="009A5DF0" w:rsidRPr="009A5DF0" w:rsidRDefault="009A5DF0" w:rsidP="009A5DF0">
      <w:pPr>
        <w:pStyle w:val="a9"/>
        <w:numPr>
          <w:ilvl w:val="0"/>
          <w:numId w:val="20"/>
        </w:numPr>
        <w:spacing w:line="259" w:lineRule="auto"/>
      </w:pPr>
      <w:r w:rsidRPr="009A5DF0">
        <w:rPr>
          <w:rtl/>
        </w:rPr>
        <w:t>תקלה הנובעת עקב כוח עליון, שבר או תאונה</w:t>
      </w:r>
      <w:r w:rsidRPr="009A5DF0">
        <w:rPr>
          <w:rFonts w:hint="cs"/>
          <w:rtl/>
        </w:rPr>
        <w:t>.</w:t>
      </w:r>
    </w:p>
    <w:p w14:paraId="11612F3A" w14:textId="77777777" w:rsidR="009A5DF0" w:rsidRPr="009A5DF0" w:rsidRDefault="009A5DF0" w:rsidP="009A5DF0">
      <w:pPr>
        <w:pStyle w:val="a9"/>
        <w:numPr>
          <w:ilvl w:val="0"/>
          <w:numId w:val="20"/>
        </w:numPr>
        <w:spacing w:line="259" w:lineRule="auto"/>
      </w:pPr>
      <w:r w:rsidRPr="009A5DF0">
        <w:rPr>
          <w:rtl/>
        </w:rPr>
        <w:t xml:space="preserve">המכשיר תוקן או </w:t>
      </w:r>
      <w:r w:rsidRPr="009A5DF0">
        <w:rPr>
          <w:rFonts w:hint="cs"/>
          <w:rtl/>
        </w:rPr>
        <w:t xml:space="preserve">שטופל </w:t>
      </w:r>
      <w:r w:rsidRPr="009A5DF0">
        <w:rPr>
          <w:rtl/>
        </w:rPr>
        <w:t xml:space="preserve"> על ידי אדם שלא הוסמך על ידי חברת קירוסקאי או מכשיר שפרטיו או מספריו שונו</w:t>
      </w:r>
      <w:r w:rsidRPr="009A5DF0">
        <w:rPr>
          <w:rFonts w:hint="cs"/>
          <w:rtl/>
        </w:rPr>
        <w:t xml:space="preserve">, </w:t>
      </w:r>
      <w:r w:rsidRPr="009A5DF0">
        <w:rPr>
          <w:rtl/>
        </w:rPr>
        <w:t>נמחקו או הוסרו</w:t>
      </w:r>
      <w:r w:rsidRPr="009A5DF0">
        <w:rPr>
          <w:rFonts w:hint="cs"/>
          <w:rtl/>
        </w:rPr>
        <w:t>.</w:t>
      </w:r>
    </w:p>
    <w:p w14:paraId="585D7872" w14:textId="77777777" w:rsidR="009A5DF0" w:rsidRPr="009A5DF0" w:rsidRDefault="009A5DF0" w:rsidP="009A5DF0">
      <w:pPr>
        <w:pStyle w:val="a9"/>
        <w:numPr>
          <w:ilvl w:val="0"/>
          <w:numId w:val="20"/>
        </w:numPr>
        <w:spacing w:line="259" w:lineRule="auto"/>
      </w:pPr>
      <w:r w:rsidRPr="009A5DF0">
        <w:rPr>
          <w:rtl/>
        </w:rPr>
        <w:t xml:space="preserve">העברת המכשיר ממקומו והתקנתו מחדש שלא ע"י טכנאי קירוסקאי </w:t>
      </w:r>
    </w:p>
    <w:p w14:paraId="14E285FB" w14:textId="77777777" w:rsidR="009A5DF0" w:rsidRPr="009A5DF0" w:rsidRDefault="009A5DF0" w:rsidP="009A5DF0">
      <w:pPr>
        <w:pStyle w:val="a9"/>
        <w:numPr>
          <w:ilvl w:val="0"/>
          <w:numId w:val="20"/>
        </w:numPr>
        <w:spacing w:line="259" w:lineRule="auto"/>
      </w:pPr>
      <w:r w:rsidRPr="009A5DF0">
        <w:rPr>
          <w:rtl/>
        </w:rPr>
        <w:lastRenderedPageBreak/>
        <w:t>ה</w:t>
      </w:r>
      <w:r w:rsidRPr="009A5DF0">
        <w:rPr>
          <w:rFonts w:hint="cs"/>
          <w:rtl/>
        </w:rPr>
        <w:t xml:space="preserve">תקלה </w:t>
      </w:r>
      <w:r w:rsidRPr="009A5DF0">
        <w:rPr>
          <w:rtl/>
        </w:rPr>
        <w:t>נגר</w:t>
      </w:r>
      <w:r w:rsidRPr="009A5DF0">
        <w:rPr>
          <w:rFonts w:hint="cs"/>
          <w:rtl/>
        </w:rPr>
        <w:t>מה</w:t>
      </w:r>
      <w:r w:rsidRPr="009A5DF0">
        <w:rPr>
          <w:rtl/>
        </w:rPr>
        <w:t xml:space="preserve"> בזדון או ברשלנות</w:t>
      </w:r>
      <w:r w:rsidRPr="009A5DF0">
        <w:rPr>
          <w:rFonts w:hint="cs"/>
          <w:rtl/>
        </w:rPr>
        <w:t>.</w:t>
      </w:r>
    </w:p>
    <w:p w14:paraId="513ABC7C" w14:textId="77777777" w:rsidR="009A5DF0" w:rsidRPr="009A5DF0" w:rsidRDefault="009A5DF0" w:rsidP="009A5DF0">
      <w:pPr>
        <w:pStyle w:val="a9"/>
        <w:numPr>
          <w:ilvl w:val="0"/>
          <w:numId w:val="20"/>
        </w:numPr>
        <w:spacing w:line="259" w:lineRule="auto"/>
      </w:pPr>
      <w:r w:rsidRPr="009A5DF0">
        <w:rPr>
          <w:rtl/>
        </w:rPr>
        <w:t>נזקים ש</w:t>
      </w:r>
      <w:r w:rsidRPr="009A5DF0">
        <w:rPr>
          <w:rFonts w:hint="cs"/>
          <w:rtl/>
        </w:rPr>
        <w:t>נגרמו</w:t>
      </w:r>
      <w:r w:rsidRPr="009A5DF0">
        <w:rPr>
          <w:rtl/>
        </w:rPr>
        <w:t xml:space="preserve"> למכשיר כתוצאה מהתזת מים</w:t>
      </w:r>
      <w:r w:rsidRPr="009A5DF0">
        <w:rPr>
          <w:rFonts w:hint="cs"/>
          <w:rtl/>
        </w:rPr>
        <w:t>.</w:t>
      </w:r>
    </w:p>
    <w:p w14:paraId="555DB3C4" w14:textId="77777777" w:rsidR="009A5DF0" w:rsidRPr="009A5DF0" w:rsidRDefault="009A5DF0" w:rsidP="009A5DF0">
      <w:pPr>
        <w:pStyle w:val="a9"/>
        <w:numPr>
          <w:ilvl w:val="0"/>
          <w:numId w:val="20"/>
        </w:numPr>
        <w:spacing w:line="259" w:lineRule="auto"/>
      </w:pPr>
      <w:r w:rsidRPr="009A5DF0">
        <w:rPr>
          <w:rtl/>
        </w:rPr>
        <w:t>נזקים שנגרמו למכשיר בגין שימוש בחומרי ניקוי לא מתאימים</w:t>
      </w:r>
      <w:r w:rsidRPr="009A5DF0">
        <w:rPr>
          <w:rFonts w:hint="cs"/>
          <w:rtl/>
        </w:rPr>
        <w:t>.</w:t>
      </w:r>
    </w:p>
    <w:p w14:paraId="06C6546D" w14:textId="77777777" w:rsidR="009A5DF0" w:rsidRPr="009A5DF0" w:rsidRDefault="009A5DF0" w:rsidP="009A5DF0">
      <w:pPr>
        <w:pStyle w:val="a9"/>
        <w:numPr>
          <w:ilvl w:val="0"/>
          <w:numId w:val="20"/>
        </w:numPr>
        <w:spacing w:line="259" w:lineRule="auto"/>
      </w:pPr>
      <w:r w:rsidRPr="009A5DF0">
        <w:rPr>
          <w:rtl/>
        </w:rPr>
        <w:t>נזקים שנגרמו למכשיר כתוצאה מהצטברות אבנית</w:t>
      </w:r>
      <w:r w:rsidRPr="009A5DF0">
        <w:rPr>
          <w:rFonts w:hint="cs"/>
          <w:rtl/>
        </w:rPr>
        <w:t>.</w:t>
      </w:r>
    </w:p>
    <w:p w14:paraId="01A1947F" w14:textId="77777777" w:rsidR="009A5DF0" w:rsidRPr="009A5DF0" w:rsidRDefault="009A5DF0" w:rsidP="009A5DF0">
      <w:pPr>
        <w:pStyle w:val="a9"/>
        <w:numPr>
          <w:ilvl w:val="0"/>
          <w:numId w:val="20"/>
        </w:numPr>
        <w:spacing w:line="259" w:lineRule="auto"/>
        <w:rPr>
          <w:rtl/>
        </w:rPr>
      </w:pPr>
      <w:r w:rsidRPr="009A5DF0">
        <w:rPr>
          <w:rtl/>
        </w:rPr>
        <w:t>נזק שנגרם כתוצאה מפעולת מכשירים אחרים שהותקנו בקרבתו ומשפיעים על תפקודו</w:t>
      </w:r>
      <w:r w:rsidRPr="009A5DF0">
        <w:rPr>
          <w:rFonts w:hint="cs"/>
          <w:rtl/>
        </w:rPr>
        <w:t xml:space="preserve">,  </w:t>
      </w:r>
    </w:p>
    <w:p w14:paraId="610376F3" w14:textId="2ECA76C6" w:rsidR="009A5DF0" w:rsidRPr="009A5DF0" w:rsidRDefault="009A5DF0" w:rsidP="009A5DF0">
      <w:pPr>
        <w:pStyle w:val="a9"/>
        <w:numPr>
          <w:ilvl w:val="0"/>
          <w:numId w:val="20"/>
        </w:numPr>
        <w:spacing w:line="259" w:lineRule="auto"/>
      </w:pPr>
      <w:r w:rsidRPr="009A5DF0">
        <w:rPr>
          <w:rtl/>
        </w:rPr>
        <w:t xml:space="preserve">קלקול שאינו נובע מפגם בייצור או בעבודת </w:t>
      </w:r>
      <w:r w:rsidRPr="009A5DF0">
        <w:rPr>
          <w:rFonts w:hint="cs"/>
          <w:rtl/>
        </w:rPr>
        <w:t>היצרן</w:t>
      </w:r>
    </w:p>
    <w:p w14:paraId="68976C3A" w14:textId="77777777" w:rsidR="009A5DF0" w:rsidRDefault="009A5DF0" w:rsidP="001E55B0">
      <w:pPr>
        <w:rPr>
          <w:b/>
          <w:bCs/>
          <w:rtl/>
        </w:rPr>
      </w:pPr>
    </w:p>
    <w:p w14:paraId="64A829DB" w14:textId="5F696012" w:rsidR="001E55B0" w:rsidRPr="001E55B0" w:rsidRDefault="004C719C" w:rsidP="001E55B0">
      <w:pPr>
        <w:rPr>
          <w:b/>
          <w:bCs/>
        </w:rPr>
      </w:pPr>
      <w:r>
        <w:rPr>
          <w:rFonts w:hint="cs"/>
          <w:b/>
          <w:bCs/>
          <w:rtl/>
        </w:rPr>
        <w:t>10.</w:t>
      </w:r>
      <w:r w:rsidR="001E55B0" w:rsidRPr="001E55B0">
        <w:rPr>
          <w:b/>
          <w:bCs/>
        </w:rPr>
        <w:t xml:space="preserve"> </w:t>
      </w:r>
      <w:r w:rsidR="001E55B0" w:rsidRPr="001E55B0">
        <w:rPr>
          <w:b/>
          <w:bCs/>
          <w:rtl/>
        </w:rPr>
        <w:t>ביטול עסקה</w:t>
      </w:r>
    </w:p>
    <w:p w14:paraId="225AAAA0" w14:textId="77777777" w:rsidR="001E55B0" w:rsidRPr="001E55B0" w:rsidRDefault="001E55B0" w:rsidP="001E55B0">
      <w:pPr>
        <w:numPr>
          <w:ilvl w:val="0"/>
          <w:numId w:val="10"/>
        </w:numPr>
      </w:pPr>
      <w:r w:rsidRPr="001E55B0">
        <w:rPr>
          <w:rtl/>
        </w:rPr>
        <w:t>ניתן לבטל תוך 14 ימים מיום קבלת המוצר, כל עוד לא נעשה בו שימוש ולא נפתחה האריזה</w:t>
      </w:r>
    </w:p>
    <w:p w14:paraId="0B507D77" w14:textId="2DDE0855" w:rsidR="001E55B0" w:rsidRPr="001E55B0" w:rsidRDefault="009A5DF0" w:rsidP="001E55B0">
      <w:pPr>
        <w:numPr>
          <w:ilvl w:val="0"/>
          <w:numId w:val="10"/>
        </w:numPr>
      </w:pPr>
      <w:r>
        <w:rPr>
          <w:rFonts w:hint="cs"/>
          <w:rtl/>
        </w:rPr>
        <w:t>דמי ביטול 15%</w:t>
      </w:r>
    </w:p>
    <w:p w14:paraId="29EA00B2" w14:textId="77777777" w:rsidR="001E55B0" w:rsidRPr="001E55B0" w:rsidRDefault="001E55B0" w:rsidP="001E55B0">
      <w:pPr>
        <w:numPr>
          <w:ilvl w:val="0"/>
          <w:numId w:val="10"/>
        </w:numPr>
      </w:pPr>
      <w:r w:rsidRPr="001E55B0">
        <w:rPr>
          <w:rtl/>
        </w:rPr>
        <w:t>החזרת מוצרים תיעשה על חשבון הלקוח למרכז הלוגיסטי של החברה</w:t>
      </w:r>
    </w:p>
    <w:p w14:paraId="11296490" w14:textId="67C15B84" w:rsidR="001E55B0" w:rsidRPr="001E55B0" w:rsidRDefault="001E55B0" w:rsidP="001E55B0"/>
    <w:p w14:paraId="7C03AF1E" w14:textId="4B103213" w:rsidR="001E55B0" w:rsidRPr="001E55B0" w:rsidRDefault="004C719C" w:rsidP="001E55B0">
      <w:pPr>
        <w:rPr>
          <w:b/>
          <w:bCs/>
        </w:rPr>
      </w:pPr>
      <w:r>
        <w:rPr>
          <w:rFonts w:hint="cs"/>
          <w:b/>
          <w:bCs/>
          <w:rtl/>
        </w:rPr>
        <w:t>11.</w:t>
      </w:r>
      <w:r w:rsidR="001E55B0" w:rsidRPr="001E55B0">
        <w:rPr>
          <w:b/>
          <w:bCs/>
        </w:rPr>
        <w:t xml:space="preserve"> </w:t>
      </w:r>
      <w:r w:rsidR="001E55B0" w:rsidRPr="001E55B0">
        <w:rPr>
          <w:b/>
          <w:bCs/>
          <w:rtl/>
        </w:rPr>
        <w:t>מוצרים פגומים</w:t>
      </w:r>
    </w:p>
    <w:p w14:paraId="346204B1" w14:textId="77777777" w:rsidR="001E55B0" w:rsidRPr="001E55B0" w:rsidRDefault="001E55B0" w:rsidP="001E55B0">
      <w:pPr>
        <w:numPr>
          <w:ilvl w:val="0"/>
          <w:numId w:val="11"/>
        </w:numPr>
      </w:pPr>
      <w:r w:rsidRPr="001E55B0">
        <w:rPr>
          <w:rtl/>
        </w:rPr>
        <w:t>מוצר פגום יוחלף או תבוצע השבה מלאה לפי שיקול דעת החברה</w:t>
      </w:r>
    </w:p>
    <w:p w14:paraId="2F5AB845" w14:textId="77777777" w:rsidR="001E55B0" w:rsidRPr="001E55B0" w:rsidRDefault="001E55B0" w:rsidP="001E55B0">
      <w:pPr>
        <w:numPr>
          <w:ilvl w:val="0"/>
          <w:numId w:val="11"/>
        </w:numPr>
      </w:pPr>
      <w:r w:rsidRPr="001E55B0">
        <w:rPr>
          <w:rtl/>
        </w:rPr>
        <w:t xml:space="preserve">יש לדווח תוך 48 שעות בצירוף תיעוד ברור לכתובת </w:t>
      </w:r>
      <w:hyperlink r:id="rId6" w:history="1">
        <w:r w:rsidRPr="001E55B0">
          <w:rPr>
            <w:rStyle w:val="Hyperlink"/>
          </w:rPr>
          <w:t>service@kiroskay.co.il</w:t>
        </w:r>
      </w:hyperlink>
    </w:p>
    <w:p w14:paraId="465BEADC" w14:textId="77777777" w:rsidR="001E55B0" w:rsidRPr="001E55B0" w:rsidRDefault="001E55B0" w:rsidP="001E55B0">
      <w:pPr>
        <w:numPr>
          <w:ilvl w:val="0"/>
          <w:numId w:val="11"/>
        </w:numPr>
      </w:pPr>
      <w:r w:rsidRPr="001E55B0">
        <w:rPr>
          <w:rtl/>
        </w:rPr>
        <w:t>מוצר שהותקן או הופעל לא יחשב כבר זיכוי אלא לפי תנאי היבואן בלבד</w:t>
      </w:r>
    </w:p>
    <w:p w14:paraId="4F4DD1D0" w14:textId="24308A98" w:rsidR="001E55B0" w:rsidRPr="001E55B0" w:rsidRDefault="001E55B0" w:rsidP="001E55B0"/>
    <w:p w14:paraId="7776F4DF" w14:textId="6F1E0741" w:rsidR="001E55B0" w:rsidRPr="001E55B0" w:rsidRDefault="00BA5DE7" w:rsidP="001E55B0">
      <w:pPr>
        <w:rPr>
          <w:b/>
          <w:bCs/>
        </w:rPr>
      </w:pPr>
      <w:r>
        <w:rPr>
          <w:rFonts w:hint="cs"/>
          <w:b/>
          <w:bCs/>
          <w:rtl/>
        </w:rPr>
        <w:t>12. ש</w:t>
      </w:r>
      <w:r w:rsidR="001E55B0" w:rsidRPr="001E55B0">
        <w:rPr>
          <w:b/>
          <w:bCs/>
          <w:rtl/>
        </w:rPr>
        <w:t>ירות ותמיכה</w:t>
      </w:r>
    </w:p>
    <w:p w14:paraId="299D06D3" w14:textId="77777777" w:rsidR="001E55B0" w:rsidRPr="001E55B0" w:rsidRDefault="001E55B0" w:rsidP="001E55B0">
      <w:pPr>
        <w:numPr>
          <w:ilvl w:val="0"/>
          <w:numId w:val="12"/>
        </w:numPr>
      </w:pPr>
      <w:r w:rsidRPr="001E55B0">
        <w:rPr>
          <w:rtl/>
        </w:rPr>
        <w:t xml:space="preserve">השירות ניתן </w:t>
      </w:r>
      <w:r w:rsidRPr="001E55B0">
        <w:rPr>
          <w:b/>
          <w:bCs/>
          <w:rtl/>
        </w:rPr>
        <w:t>רק ללקוחות עסקיים</w:t>
      </w:r>
    </w:p>
    <w:p w14:paraId="081B9137" w14:textId="77777777" w:rsidR="001E55B0" w:rsidRPr="001E55B0" w:rsidRDefault="001E55B0" w:rsidP="001E55B0">
      <w:pPr>
        <w:numPr>
          <w:ilvl w:val="0"/>
          <w:numId w:val="12"/>
        </w:numPr>
      </w:pPr>
      <w:r w:rsidRPr="001E55B0">
        <w:rPr>
          <w:rtl/>
        </w:rPr>
        <w:t>אין שירות טכני, מענה טלפוני או תמיכה ללקוחות פרטיים</w:t>
      </w:r>
    </w:p>
    <w:p w14:paraId="249EA62D" w14:textId="77777777" w:rsidR="001E55B0" w:rsidRPr="001E55B0" w:rsidRDefault="001E55B0" w:rsidP="001E55B0">
      <w:pPr>
        <w:numPr>
          <w:ilvl w:val="0"/>
          <w:numId w:val="12"/>
        </w:numPr>
      </w:pPr>
      <w:r w:rsidRPr="001E55B0">
        <w:rPr>
          <w:rtl/>
        </w:rPr>
        <w:t>לקוחות עסקיים זכאים לפנות למוקד בטלפון או בדוא"ל לצורך תמיכה במוצרים שנרכשו</w:t>
      </w:r>
    </w:p>
    <w:p w14:paraId="7559D2DA" w14:textId="6E094225" w:rsidR="001E55B0" w:rsidRPr="001E55B0" w:rsidRDefault="001E55B0" w:rsidP="001E55B0"/>
    <w:p w14:paraId="11FAF27B" w14:textId="6FC300A6" w:rsidR="001E55B0" w:rsidRPr="001E55B0" w:rsidRDefault="00BA5DE7" w:rsidP="001E55B0">
      <w:pPr>
        <w:rPr>
          <w:b/>
          <w:bCs/>
        </w:rPr>
      </w:pPr>
      <w:r>
        <w:rPr>
          <w:rFonts w:hint="cs"/>
          <w:b/>
          <w:bCs/>
          <w:rtl/>
        </w:rPr>
        <w:t xml:space="preserve">13. </w:t>
      </w:r>
      <w:r w:rsidR="001E55B0" w:rsidRPr="001E55B0">
        <w:rPr>
          <w:b/>
          <w:bCs/>
          <w:rtl/>
        </w:rPr>
        <w:t>פרטיות ואבטחת מידע</w:t>
      </w:r>
    </w:p>
    <w:p w14:paraId="633500C5" w14:textId="77777777" w:rsidR="001E55B0" w:rsidRPr="001E55B0" w:rsidRDefault="001E55B0" w:rsidP="001E55B0">
      <w:pPr>
        <w:numPr>
          <w:ilvl w:val="0"/>
          <w:numId w:val="13"/>
        </w:numPr>
      </w:pPr>
      <w:r w:rsidRPr="001E55B0">
        <w:rPr>
          <w:rtl/>
        </w:rPr>
        <w:t>הנתונים שמוזנים באתר נשמרים במאגר מאובטח</w:t>
      </w:r>
    </w:p>
    <w:p w14:paraId="036B663A" w14:textId="77777777" w:rsidR="001E55B0" w:rsidRPr="001E55B0" w:rsidRDefault="001E55B0" w:rsidP="001E55B0">
      <w:pPr>
        <w:numPr>
          <w:ilvl w:val="0"/>
          <w:numId w:val="13"/>
        </w:numPr>
      </w:pPr>
      <w:r w:rsidRPr="001E55B0">
        <w:rPr>
          <w:rtl/>
        </w:rPr>
        <w:t>החברה אינה מעבירה מידע לצדדים שלישיים, למעט לצורך השלמת עסקה או בהתאם לחוק</w:t>
      </w:r>
    </w:p>
    <w:p w14:paraId="4A3D7EAF" w14:textId="26FCD45F" w:rsidR="001E55B0" w:rsidRPr="001E55B0" w:rsidRDefault="001E55B0" w:rsidP="001E55B0">
      <w:pPr>
        <w:numPr>
          <w:ilvl w:val="0"/>
          <w:numId w:val="13"/>
        </w:numPr>
      </w:pPr>
      <w:r w:rsidRPr="001E55B0">
        <w:rPr>
          <w:rtl/>
        </w:rPr>
        <w:t>כל מידע מוצפן בטכנולוגיות עדכניות והאתר עושה שימוש ב־</w:t>
      </w:r>
      <w:r w:rsidRPr="001E55B0">
        <w:t xml:space="preserve">Cookies </w:t>
      </w:r>
      <w:r w:rsidR="00BA5DE7">
        <w:rPr>
          <w:rFonts w:hint="cs"/>
          <w:rtl/>
        </w:rPr>
        <w:t xml:space="preserve"> </w:t>
      </w:r>
      <w:r w:rsidRPr="001E55B0">
        <w:rPr>
          <w:rtl/>
        </w:rPr>
        <w:t>לשיפור השירות</w:t>
      </w:r>
    </w:p>
    <w:p w14:paraId="3431E195" w14:textId="4C6C01EC" w:rsidR="001E55B0" w:rsidRDefault="001E55B0" w:rsidP="001E55B0">
      <w:pPr>
        <w:rPr>
          <w:rtl/>
        </w:rPr>
      </w:pPr>
    </w:p>
    <w:p w14:paraId="5913FB1B" w14:textId="77777777" w:rsidR="00C5188B" w:rsidRPr="001E55B0" w:rsidRDefault="00C5188B" w:rsidP="001E55B0"/>
    <w:p w14:paraId="78A7DB14" w14:textId="7A9DC5E1" w:rsidR="001E55B0" w:rsidRPr="001E55B0" w:rsidRDefault="00BA5DE7" w:rsidP="001E55B0">
      <w:pPr>
        <w:rPr>
          <w:b/>
          <w:bCs/>
        </w:rPr>
      </w:pPr>
      <w:r>
        <w:rPr>
          <w:rFonts w:hint="cs"/>
          <w:b/>
          <w:bCs/>
          <w:rtl/>
        </w:rPr>
        <w:t>14.</w:t>
      </w:r>
      <w:r w:rsidR="001E55B0" w:rsidRPr="001E55B0">
        <w:rPr>
          <w:b/>
          <w:bCs/>
        </w:rPr>
        <w:t xml:space="preserve"> </w:t>
      </w:r>
      <w:r w:rsidR="001E55B0" w:rsidRPr="001E55B0">
        <w:rPr>
          <w:b/>
          <w:bCs/>
          <w:rtl/>
        </w:rPr>
        <w:t>קניין רוחני</w:t>
      </w:r>
    </w:p>
    <w:p w14:paraId="5A8C992E" w14:textId="77777777" w:rsidR="001E55B0" w:rsidRPr="001E55B0" w:rsidRDefault="001E55B0" w:rsidP="001E55B0">
      <w:pPr>
        <w:numPr>
          <w:ilvl w:val="0"/>
          <w:numId w:val="14"/>
        </w:numPr>
      </w:pPr>
      <w:r w:rsidRPr="001E55B0">
        <w:rPr>
          <w:rtl/>
        </w:rPr>
        <w:t>כל הזכויות על עיצוב, תוכן ומידע באתר שמורות לקירוסקאי אגש"ח בע"מ</w:t>
      </w:r>
    </w:p>
    <w:p w14:paraId="5EDD70EC" w14:textId="77777777" w:rsidR="001E55B0" w:rsidRPr="001E55B0" w:rsidRDefault="001E55B0" w:rsidP="001E55B0">
      <w:pPr>
        <w:numPr>
          <w:ilvl w:val="0"/>
          <w:numId w:val="14"/>
        </w:numPr>
      </w:pPr>
      <w:r w:rsidRPr="001E55B0">
        <w:rPr>
          <w:rtl/>
        </w:rPr>
        <w:t>אין להעתיק, לשכפל או לעשות שימוש בתוכן האתר ללא אישור מראש ובכתב</w:t>
      </w:r>
    </w:p>
    <w:p w14:paraId="7041E732" w14:textId="11BD3ED4" w:rsidR="001E55B0" w:rsidRPr="001E55B0" w:rsidRDefault="001E55B0" w:rsidP="001E55B0"/>
    <w:p w14:paraId="2B4F64B9" w14:textId="620D0F9E" w:rsidR="001E55B0" w:rsidRPr="001E55B0" w:rsidRDefault="00BA5DE7" w:rsidP="001E55B0">
      <w:pPr>
        <w:rPr>
          <w:b/>
          <w:bCs/>
        </w:rPr>
      </w:pPr>
      <w:r>
        <w:rPr>
          <w:rFonts w:hint="cs"/>
          <w:b/>
          <w:bCs/>
          <w:rtl/>
        </w:rPr>
        <w:t xml:space="preserve">15. </w:t>
      </w:r>
      <w:r w:rsidR="001E55B0" w:rsidRPr="001E55B0">
        <w:rPr>
          <w:b/>
          <w:bCs/>
          <w:rtl/>
        </w:rPr>
        <w:t>הדין החל וסמכות שיפוט</w:t>
      </w:r>
    </w:p>
    <w:p w14:paraId="1FD7D4EA" w14:textId="77777777" w:rsidR="001E55B0" w:rsidRPr="001E55B0" w:rsidRDefault="001E55B0" w:rsidP="001E55B0">
      <w:pPr>
        <w:numPr>
          <w:ilvl w:val="0"/>
          <w:numId w:val="15"/>
        </w:numPr>
      </w:pPr>
      <w:r w:rsidRPr="001E55B0">
        <w:rPr>
          <w:rtl/>
        </w:rPr>
        <w:t>הדין החל הוא הדין הישראלי בלבד</w:t>
      </w:r>
    </w:p>
    <w:p w14:paraId="360FE854" w14:textId="77777777" w:rsidR="001E55B0" w:rsidRPr="001E55B0" w:rsidRDefault="001E55B0" w:rsidP="001E55B0">
      <w:pPr>
        <w:numPr>
          <w:ilvl w:val="0"/>
          <w:numId w:val="15"/>
        </w:numPr>
      </w:pPr>
      <w:r w:rsidRPr="001E55B0">
        <w:rPr>
          <w:rtl/>
        </w:rPr>
        <w:t>כל מחלוקת תידון בבתי המשפט המוסמכים בתל־אביב בלבד</w:t>
      </w:r>
    </w:p>
    <w:p w14:paraId="1B50B7C2" w14:textId="2A1D0CD2" w:rsidR="001E55B0" w:rsidRPr="001E55B0" w:rsidRDefault="001E55B0" w:rsidP="001E55B0"/>
    <w:p w14:paraId="02A64DC5" w14:textId="349BC903" w:rsidR="001E55B0" w:rsidRPr="001E55B0" w:rsidRDefault="00BA5DE7" w:rsidP="001E55B0">
      <w:pPr>
        <w:rPr>
          <w:b/>
          <w:bCs/>
        </w:rPr>
      </w:pPr>
      <w:r>
        <w:rPr>
          <w:rFonts w:hint="cs"/>
          <w:b/>
          <w:bCs/>
          <w:rtl/>
        </w:rPr>
        <w:t>16.</w:t>
      </w:r>
      <w:r w:rsidR="001E55B0" w:rsidRPr="001E55B0">
        <w:rPr>
          <w:b/>
          <w:bCs/>
          <w:rtl/>
        </w:rPr>
        <w:t>כתובת ליצירת קשר</w:t>
      </w:r>
    </w:p>
    <w:p w14:paraId="41022C33" w14:textId="5E1384A5" w:rsidR="001E55B0" w:rsidRPr="001E55B0" w:rsidRDefault="001E55B0" w:rsidP="001E55B0">
      <w:r w:rsidRPr="001E55B0">
        <w:rPr>
          <w:rtl/>
        </w:rPr>
        <w:t>דוא"ל</w:t>
      </w:r>
      <w:r w:rsidR="00C5188B" w:rsidRPr="00C5188B">
        <w:rPr>
          <w:b/>
          <w:bCs/>
          <w:u w:val="single"/>
        </w:rPr>
        <w:t xml:space="preserve">kirostart@kiroskay.co.il </w:t>
      </w:r>
      <w:r w:rsidRPr="001E55B0">
        <w:br/>
      </w:r>
      <w:r w:rsidR="00C5188B">
        <w:rPr>
          <w:rFonts w:hint="cs"/>
          <w:rtl/>
        </w:rPr>
        <w:t>ווטס אפ</w:t>
      </w:r>
      <w:r w:rsidRPr="001E55B0">
        <w:rPr>
          <w:rtl/>
        </w:rPr>
        <w:t xml:space="preserve">: </w:t>
      </w:r>
      <w:r w:rsidR="00BA5DE7">
        <w:rPr>
          <w:rFonts w:hint="cs"/>
          <w:rtl/>
        </w:rPr>
        <w:t>03-6533333</w:t>
      </w:r>
    </w:p>
    <w:p w14:paraId="7340CA0A" w14:textId="248E6E41" w:rsidR="001E55B0" w:rsidRPr="001E55B0" w:rsidRDefault="001E55B0" w:rsidP="001E55B0">
      <w:r w:rsidRPr="001E55B0">
        <w:rPr>
          <w:b/>
          <w:bCs/>
          <w:rtl/>
        </w:rPr>
        <w:t>עודכן לאחרונה: 1</w:t>
      </w:r>
      <w:r w:rsidR="009A5DF0">
        <w:rPr>
          <w:rFonts w:hint="cs"/>
          <w:b/>
          <w:bCs/>
          <w:rtl/>
        </w:rPr>
        <w:t>4</w:t>
      </w:r>
      <w:r w:rsidRPr="001E55B0">
        <w:rPr>
          <w:b/>
          <w:bCs/>
          <w:rtl/>
        </w:rPr>
        <w:t>.07.2025</w:t>
      </w:r>
      <w:r w:rsidRPr="001E55B0">
        <w:br/>
      </w:r>
      <w:r w:rsidRPr="001E55B0">
        <w:rPr>
          <w:rtl/>
        </w:rPr>
        <w:t>קירוסקאי שומרת לעצמה את הזכות לעדכן תקנון זה בכל עת</w:t>
      </w:r>
      <w:r w:rsidRPr="001E55B0">
        <w:t>.</w:t>
      </w:r>
    </w:p>
    <w:p w14:paraId="6AE697B6" w14:textId="77777777" w:rsidR="00C5188B" w:rsidRDefault="00C5188B" w:rsidP="001E55B0">
      <w:pPr>
        <w:rPr>
          <w:rFonts w:ascii="Segoe UI Emoji" w:hAnsi="Segoe UI Emoji"/>
          <w:rtl/>
        </w:rPr>
      </w:pPr>
    </w:p>
    <w:p w14:paraId="323D20B9" w14:textId="52609C98" w:rsidR="00C5188B" w:rsidRPr="00C5188B" w:rsidRDefault="00C5188B" w:rsidP="00C5188B">
      <w:pPr>
        <w:rPr>
          <w:rFonts w:ascii="Segoe UI Emoji" w:hAnsi="Segoe UI Emoji"/>
          <w:rtl/>
        </w:rPr>
      </w:pPr>
      <w:r w:rsidRPr="00C5188B">
        <w:rPr>
          <w:rFonts w:ascii="Segoe UI Emoji" w:hAnsi="Segoe UI Emoji"/>
          <w:rtl/>
        </w:rPr>
        <w:t>עצם הגלישה או ביצוע רכישה באתר מהווים הסכמה מלאה לתנאי תקנון זה. כל זכויות הקניין הרוחני, לרבות תמונות, טקסטים וסימני מסחר באתר, שייכים בלעדית לחברת קירוסקאי וחל איסור מוחלט להעתיקם או להפיצם ללא אישור בכתב. החברה אינה אחראית לנזקים ישירים או עקיפים כתוצאה משימוש באתר, מתקלות טכניות, מהשבתה זמנית של השרתים, או מטעות קולמוס (טעות קלדנית בתום לב) במחירים או בתיאורי המוצרים.</w:t>
      </w:r>
    </w:p>
    <w:p w14:paraId="47CBA25D" w14:textId="77777777" w:rsidR="00C5188B" w:rsidRDefault="00C5188B" w:rsidP="001E55B0">
      <w:pPr>
        <w:rPr>
          <w:rFonts w:ascii="Segoe UI Emoji" w:hAnsi="Segoe UI Emoji"/>
          <w:rtl/>
        </w:rPr>
      </w:pPr>
    </w:p>
    <w:p w14:paraId="1D90F468" w14:textId="2B571BA0" w:rsidR="001E55B0" w:rsidRPr="001E55B0" w:rsidRDefault="001E55B0" w:rsidP="001E55B0">
      <w:r w:rsidRPr="001E55B0">
        <w:rPr>
          <w:rFonts w:ascii="Segoe UI Emoji" w:hAnsi="Segoe UI Emoji" w:cs="Segoe UI Emoji"/>
        </w:rPr>
        <w:t>🛒</w:t>
      </w:r>
      <w:r w:rsidRPr="001E55B0">
        <w:t xml:space="preserve"> </w:t>
      </w:r>
      <w:r w:rsidRPr="001E55B0">
        <w:rPr>
          <w:i/>
          <w:iCs/>
          <w:rtl/>
        </w:rPr>
        <w:t>תודה שבחרת בקירוס</w:t>
      </w:r>
      <w:r w:rsidR="0038296C">
        <w:rPr>
          <w:rFonts w:hint="cs"/>
          <w:i/>
          <w:iCs/>
          <w:rtl/>
        </w:rPr>
        <w:t>טרט</w:t>
      </w:r>
      <w:r w:rsidRPr="001E55B0">
        <w:rPr>
          <w:i/>
          <w:iCs/>
          <w:rtl/>
        </w:rPr>
        <w:t xml:space="preserve"> – רק לעסקים. רק אונליין. רק מקצוענים</w:t>
      </w:r>
      <w:r w:rsidRPr="001E55B0">
        <w:rPr>
          <w:i/>
          <w:iCs/>
        </w:rPr>
        <w:t>.</w:t>
      </w:r>
    </w:p>
    <w:p w14:paraId="5CBFF679" w14:textId="77777777" w:rsidR="00C53C2C" w:rsidRDefault="00C53C2C"/>
    <w:sectPr w:rsidR="00C53C2C" w:rsidSect="00C53C2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7568A"/>
    <w:multiLevelType w:val="hybridMultilevel"/>
    <w:tmpl w:val="5816A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984BD1"/>
    <w:multiLevelType w:val="multilevel"/>
    <w:tmpl w:val="AF84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046591"/>
    <w:multiLevelType w:val="multilevel"/>
    <w:tmpl w:val="69FED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30461"/>
    <w:multiLevelType w:val="multilevel"/>
    <w:tmpl w:val="571E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C30B1"/>
    <w:multiLevelType w:val="multilevel"/>
    <w:tmpl w:val="84B4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E302F"/>
    <w:multiLevelType w:val="multilevel"/>
    <w:tmpl w:val="8FEA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77D2F"/>
    <w:multiLevelType w:val="multilevel"/>
    <w:tmpl w:val="8144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04C4A"/>
    <w:multiLevelType w:val="multilevel"/>
    <w:tmpl w:val="00A6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BC3686"/>
    <w:multiLevelType w:val="hybridMultilevel"/>
    <w:tmpl w:val="D1B0F8C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F65876"/>
    <w:multiLevelType w:val="multilevel"/>
    <w:tmpl w:val="E4344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75400"/>
    <w:multiLevelType w:val="multilevel"/>
    <w:tmpl w:val="903A8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25874"/>
    <w:multiLevelType w:val="multilevel"/>
    <w:tmpl w:val="301CF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F371F9"/>
    <w:multiLevelType w:val="multilevel"/>
    <w:tmpl w:val="38581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840B8B"/>
    <w:multiLevelType w:val="hybridMultilevel"/>
    <w:tmpl w:val="B3729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850376"/>
    <w:multiLevelType w:val="multilevel"/>
    <w:tmpl w:val="D468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0092C"/>
    <w:multiLevelType w:val="multilevel"/>
    <w:tmpl w:val="02D4D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FA1D9F"/>
    <w:multiLevelType w:val="multilevel"/>
    <w:tmpl w:val="109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0F39B8"/>
    <w:multiLevelType w:val="hybridMultilevel"/>
    <w:tmpl w:val="5B30B5F8"/>
    <w:lvl w:ilvl="0" w:tplc="EDFA1F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AB662F4"/>
    <w:multiLevelType w:val="multilevel"/>
    <w:tmpl w:val="DDFC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E44134"/>
    <w:multiLevelType w:val="multilevel"/>
    <w:tmpl w:val="326C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0C6F46"/>
    <w:multiLevelType w:val="multilevel"/>
    <w:tmpl w:val="3808157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999172">
    <w:abstractNumId w:val="10"/>
  </w:num>
  <w:num w:numId="2" w16cid:durableId="2089568319">
    <w:abstractNumId w:val="11"/>
  </w:num>
  <w:num w:numId="3" w16cid:durableId="1428191009">
    <w:abstractNumId w:val="16"/>
  </w:num>
  <w:num w:numId="4" w16cid:durableId="1744377274">
    <w:abstractNumId w:val="2"/>
  </w:num>
  <w:num w:numId="5" w16cid:durableId="1248340975">
    <w:abstractNumId w:val="4"/>
  </w:num>
  <w:num w:numId="6" w16cid:durableId="114179859">
    <w:abstractNumId w:val="7"/>
  </w:num>
  <w:num w:numId="7" w16cid:durableId="460150903">
    <w:abstractNumId w:val="18"/>
  </w:num>
  <w:num w:numId="8" w16cid:durableId="1450854842">
    <w:abstractNumId w:val="3"/>
  </w:num>
  <w:num w:numId="9" w16cid:durableId="476530454">
    <w:abstractNumId w:val="6"/>
  </w:num>
  <w:num w:numId="10" w16cid:durableId="833640453">
    <w:abstractNumId w:val="14"/>
  </w:num>
  <w:num w:numId="11" w16cid:durableId="1013461135">
    <w:abstractNumId w:val="19"/>
  </w:num>
  <w:num w:numId="12" w16cid:durableId="1604608234">
    <w:abstractNumId w:val="5"/>
  </w:num>
  <w:num w:numId="13" w16cid:durableId="1725250815">
    <w:abstractNumId w:val="12"/>
  </w:num>
  <w:num w:numId="14" w16cid:durableId="1925843908">
    <w:abstractNumId w:val="9"/>
  </w:num>
  <w:num w:numId="15" w16cid:durableId="58333364">
    <w:abstractNumId w:val="1"/>
  </w:num>
  <w:num w:numId="16" w16cid:durableId="580456184">
    <w:abstractNumId w:val="0"/>
  </w:num>
  <w:num w:numId="17" w16cid:durableId="728960602">
    <w:abstractNumId w:val="17"/>
  </w:num>
  <w:num w:numId="18" w16cid:durableId="2084910547">
    <w:abstractNumId w:val="8"/>
  </w:num>
  <w:num w:numId="19" w16cid:durableId="1642341811">
    <w:abstractNumId w:val="13"/>
  </w:num>
  <w:num w:numId="20" w16cid:durableId="764349137">
    <w:abstractNumId w:val="20"/>
  </w:num>
  <w:num w:numId="21" w16cid:durableId="5868093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5B0"/>
    <w:rsid w:val="00003788"/>
    <w:rsid w:val="001E2413"/>
    <w:rsid w:val="001E55B0"/>
    <w:rsid w:val="00303E05"/>
    <w:rsid w:val="0038296C"/>
    <w:rsid w:val="003F2C43"/>
    <w:rsid w:val="004C6B30"/>
    <w:rsid w:val="004C719C"/>
    <w:rsid w:val="00524324"/>
    <w:rsid w:val="00551721"/>
    <w:rsid w:val="006A1E16"/>
    <w:rsid w:val="009A5DF0"/>
    <w:rsid w:val="00AB44C9"/>
    <w:rsid w:val="00BA5DE7"/>
    <w:rsid w:val="00C5188B"/>
    <w:rsid w:val="00C53C2C"/>
    <w:rsid w:val="00E3695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113B3"/>
  <w15:chartTrackingRefBased/>
  <w15:docId w15:val="{54F0E130-6E4C-4DD9-A4D2-BC8DD11B2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1E5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E5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E55B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E55B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E55B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E55B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E55B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E55B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E55B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1E55B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1E55B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1E55B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1E55B0"/>
    <w:rPr>
      <w:rFonts w:eastAsiaTheme="majorEastAsia" w:cstheme="majorBidi"/>
      <w:i/>
      <w:iCs/>
      <w:color w:val="0F4761" w:themeColor="accent1" w:themeShade="BF"/>
    </w:rPr>
  </w:style>
  <w:style w:type="character" w:customStyle="1" w:styleId="50">
    <w:name w:val="כותרת 5 תו"/>
    <w:basedOn w:val="a0"/>
    <w:link w:val="5"/>
    <w:uiPriority w:val="9"/>
    <w:semiHidden/>
    <w:rsid w:val="001E55B0"/>
    <w:rPr>
      <w:rFonts w:eastAsiaTheme="majorEastAsia" w:cstheme="majorBidi"/>
      <w:color w:val="0F4761" w:themeColor="accent1" w:themeShade="BF"/>
    </w:rPr>
  </w:style>
  <w:style w:type="character" w:customStyle="1" w:styleId="60">
    <w:name w:val="כותרת 6 תו"/>
    <w:basedOn w:val="a0"/>
    <w:link w:val="6"/>
    <w:uiPriority w:val="9"/>
    <w:semiHidden/>
    <w:rsid w:val="001E55B0"/>
    <w:rPr>
      <w:rFonts w:eastAsiaTheme="majorEastAsia" w:cstheme="majorBidi"/>
      <w:i/>
      <w:iCs/>
      <w:color w:val="595959" w:themeColor="text1" w:themeTint="A6"/>
    </w:rPr>
  </w:style>
  <w:style w:type="character" w:customStyle="1" w:styleId="70">
    <w:name w:val="כותרת 7 תו"/>
    <w:basedOn w:val="a0"/>
    <w:link w:val="7"/>
    <w:uiPriority w:val="9"/>
    <w:semiHidden/>
    <w:rsid w:val="001E55B0"/>
    <w:rPr>
      <w:rFonts w:eastAsiaTheme="majorEastAsia" w:cstheme="majorBidi"/>
      <w:color w:val="595959" w:themeColor="text1" w:themeTint="A6"/>
    </w:rPr>
  </w:style>
  <w:style w:type="character" w:customStyle="1" w:styleId="80">
    <w:name w:val="כותרת 8 תו"/>
    <w:basedOn w:val="a0"/>
    <w:link w:val="8"/>
    <w:uiPriority w:val="9"/>
    <w:semiHidden/>
    <w:rsid w:val="001E55B0"/>
    <w:rPr>
      <w:rFonts w:eastAsiaTheme="majorEastAsia" w:cstheme="majorBidi"/>
      <w:i/>
      <w:iCs/>
      <w:color w:val="272727" w:themeColor="text1" w:themeTint="D8"/>
    </w:rPr>
  </w:style>
  <w:style w:type="character" w:customStyle="1" w:styleId="90">
    <w:name w:val="כותרת 9 תו"/>
    <w:basedOn w:val="a0"/>
    <w:link w:val="9"/>
    <w:uiPriority w:val="9"/>
    <w:semiHidden/>
    <w:rsid w:val="001E55B0"/>
    <w:rPr>
      <w:rFonts w:eastAsiaTheme="majorEastAsia" w:cstheme="majorBidi"/>
      <w:color w:val="272727" w:themeColor="text1" w:themeTint="D8"/>
    </w:rPr>
  </w:style>
  <w:style w:type="paragraph" w:styleId="a3">
    <w:name w:val="Title"/>
    <w:basedOn w:val="a"/>
    <w:next w:val="a"/>
    <w:link w:val="a4"/>
    <w:uiPriority w:val="10"/>
    <w:qFormat/>
    <w:rsid w:val="001E55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1E55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5B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1E55B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E55B0"/>
    <w:pPr>
      <w:spacing w:before="160"/>
      <w:jc w:val="center"/>
    </w:pPr>
    <w:rPr>
      <w:i/>
      <w:iCs/>
      <w:color w:val="404040" w:themeColor="text1" w:themeTint="BF"/>
    </w:rPr>
  </w:style>
  <w:style w:type="character" w:customStyle="1" w:styleId="a8">
    <w:name w:val="ציטוט תו"/>
    <w:basedOn w:val="a0"/>
    <w:link w:val="a7"/>
    <w:uiPriority w:val="29"/>
    <w:rsid w:val="001E55B0"/>
    <w:rPr>
      <w:i/>
      <w:iCs/>
      <w:color w:val="404040" w:themeColor="text1" w:themeTint="BF"/>
    </w:rPr>
  </w:style>
  <w:style w:type="paragraph" w:styleId="a9">
    <w:name w:val="List Paragraph"/>
    <w:basedOn w:val="a"/>
    <w:uiPriority w:val="34"/>
    <w:qFormat/>
    <w:rsid w:val="001E55B0"/>
    <w:pPr>
      <w:ind w:left="720"/>
      <w:contextualSpacing/>
    </w:pPr>
  </w:style>
  <w:style w:type="character" w:styleId="aa">
    <w:name w:val="Intense Emphasis"/>
    <w:basedOn w:val="a0"/>
    <w:uiPriority w:val="21"/>
    <w:qFormat/>
    <w:rsid w:val="001E55B0"/>
    <w:rPr>
      <w:i/>
      <w:iCs/>
      <w:color w:val="0F4761" w:themeColor="accent1" w:themeShade="BF"/>
    </w:rPr>
  </w:style>
  <w:style w:type="paragraph" w:styleId="ab">
    <w:name w:val="Intense Quote"/>
    <w:basedOn w:val="a"/>
    <w:next w:val="a"/>
    <w:link w:val="ac"/>
    <w:uiPriority w:val="30"/>
    <w:qFormat/>
    <w:rsid w:val="001E5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1E55B0"/>
    <w:rPr>
      <w:i/>
      <w:iCs/>
      <w:color w:val="0F4761" w:themeColor="accent1" w:themeShade="BF"/>
    </w:rPr>
  </w:style>
  <w:style w:type="character" w:styleId="ad">
    <w:name w:val="Intense Reference"/>
    <w:basedOn w:val="a0"/>
    <w:uiPriority w:val="32"/>
    <w:qFormat/>
    <w:rsid w:val="001E55B0"/>
    <w:rPr>
      <w:b/>
      <w:bCs/>
      <w:smallCaps/>
      <w:color w:val="0F4761" w:themeColor="accent1" w:themeShade="BF"/>
      <w:spacing w:val="5"/>
    </w:rPr>
  </w:style>
  <w:style w:type="character" w:styleId="Hyperlink">
    <w:name w:val="Hyperlink"/>
    <w:basedOn w:val="a0"/>
    <w:uiPriority w:val="99"/>
    <w:unhideWhenUsed/>
    <w:rsid w:val="001E55B0"/>
    <w:rPr>
      <w:color w:val="467886" w:themeColor="hyperlink"/>
      <w:u w:val="single"/>
    </w:rPr>
  </w:style>
  <w:style w:type="character" w:styleId="ae">
    <w:name w:val="Unresolved Mention"/>
    <w:basedOn w:val="a0"/>
    <w:uiPriority w:val="99"/>
    <w:semiHidden/>
    <w:unhideWhenUsed/>
    <w:rsid w:val="001E55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449910">
      <w:bodyDiv w:val="1"/>
      <w:marLeft w:val="0"/>
      <w:marRight w:val="0"/>
      <w:marTop w:val="0"/>
      <w:marBottom w:val="0"/>
      <w:divBdr>
        <w:top w:val="none" w:sz="0" w:space="0" w:color="auto"/>
        <w:left w:val="none" w:sz="0" w:space="0" w:color="auto"/>
        <w:bottom w:val="none" w:sz="0" w:space="0" w:color="auto"/>
        <w:right w:val="none" w:sz="0" w:space="0" w:color="auto"/>
      </w:divBdr>
    </w:div>
    <w:div w:id="141350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kiroskay.co.il" TargetMode="External"/><Relationship Id="rId5" Type="http://schemas.openxmlformats.org/officeDocument/2006/relationships/hyperlink" Target="http://www.kirostart.co.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1028</Words>
  <Characters>4989</Characters>
  <Application>Microsoft Office Word</Application>
  <DocSecurity>0</DocSecurity>
  <Lines>160</Lines>
  <Paragraphs>130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Riki Ben Yossef</dc:creator>
  <cp:keywords/>
  <dc:description/>
  <cp:lastModifiedBy>Riki Ben Yossef</cp:lastModifiedBy>
  <cp:revision>5</cp:revision>
  <dcterms:created xsi:type="dcterms:W3CDTF">2025-07-14T10:46:00Z</dcterms:created>
  <dcterms:modified xsi:type="dcterms:W3CDTF">2026-06-21T08:56:00Z</dcterms:modified>
</cp:coreProperties>
</file>